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424" w:rsidRPr="00DF4D91" w:rsidRDefault="0000425F" w:rsidP="00DF4D91">
      <w:pPr>
        <w:autoSpaceDE w:val="0"/>
        <w:autoSpaceDN w:val="0"/>
        <w:adjustRightInd w:val="0"/>
        <w:spacing w:after="0" w:line="240" w:lineRule="auto"/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</w:pPr>
      <w:bookmarkStart w:id="0" w:name="_GoBack"/>
      <w:bookmarkEnd w:id="0"/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Część II</w:t>
      </w:r>
      <w:r w:rsidR="00D46C4D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: </w:t>
      </w:r>
      <w:r w:rsid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D</w:t>
      </w:r>
      <w:r w:rsidR="000B7FC9" w:rsidRPr="000B7FC9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ostawa </w:t>
      </w:r>
      <w:r w:rsidR="006F0B21"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 xml:space="preserve">zestawu sprzętu laboratoryjnego do </w:t>
      </w:r>
      <w:r>
        <w:rPr>
          <w:rFonts w:ascii="Book Antiqua" w:eastAsia="Times New Roman" w:hAnsi="Book Antiqua" w:cs="Times New Roman"/>
          <w:b/>
          <w:bCs/>
          <w:color w:val="000000"/>
          <w:spacing w:val="-5"/>
          <w:sz w:val="24"/>
          <w:szCs w:val="24"/>
          <w:lang w:eastAsia="pl-PL"/>
        </w:rPr>
        <w:t>badań w kierunku ASFv</w:t>
      </w:r>
    </w:p>
    <w:tbl>
      <w:tblPr>
        <w:tblW w:w="140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069"/>
        <w:gridCol w:w="543"/>
        <w:gridCol w:w="4449"/>
        <w:gridCol w:w="639"/>
        <w:gridCol w:w="577"/>
        <w:gridCol w:w="6"/>
        <w:gridCol w:w="1277"/>
        <w:gridCol w:w="1186"/>
        <w:gridCol w:w="769"/>
        <w:gridCol w:w="1190"/>
        <w:gridCol w:w="947"/>
      </w:tblGrid>
      <w:tr w:rsidR="00620BDD" w:rsidTr="00963ABF">
        <w:trPr>
          <w:trHeight w:val="480"/>
          <w:jc w:val="center"/>
        </w:trPr>
        <w:tc>
          <w:tcPr>
            <w:tcW w:w="3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PRZEDMIOTU ZAMÓWIENIA</w:t>
            </w:r>
          </w:p>
        </w:tc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44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PARAMETR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SPRZĘT OFEROWANY PRZEZ WYKONAWCĘ POSIADA WYMIENIONE PARAMETRY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PRODUCENT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/MODEL OFEROWANEGO SPRZĘTU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342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STAWKA 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VAT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(</w:t>
            </w:r>
            <w:r w:rsidR="00616D8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%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CENA JEDNOSTKOWA BRUTTO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(10=8+9)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(11=3x10)</w:t>
            </w:r>
          </w:p>
        </w:tc>
      </w:tr>
      <w:tr w:rsidR="00620BDD" w:rsidTr="00963ABF">
        <w:trPr>
          <w:trHeight w:val="46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963ABF">
        <w:trPr>
          <w:trHeight w:val="20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NIE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16D87" w:rsidRDefault="00616D8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20BDD" w:rsidTr="00963ABF">
        <w:trPr>
          <w:trHeight w:val="110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44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center"/>
            <w:hideMark/>
          </w:tcPr>
          <w:p w:rsidR="00616D87" w:rsidRDefault="00616D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pl-PL"/>
              </w:rPr>
              <w:t>11</w:t>
            </w:r>
          </w:p>
        </w:tc>
      </w:tr>
      <w:tr w:rsidR="00621E31" w:rsidTr="00963ABF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21E31" w:rsidRDefault="00621E31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76069609" w:edGrp="everyone" w:colFirst="7" w:colLast="7"/>
            <w:permStart w:id="1161508468" w:edGrp="everyone" w:colFirst="6" w:colLast="6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0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Pr="00E53A7B" w:rsidRDefault="004E25FB" w:rsidP="00DF4D9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4E25F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Blok grzewczy PCR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1E31" w:rsidRDefault="004E25FB" w:rsidP="00667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B855C3" w:rsidRDefault="00621E31" w:rsidP="00441A40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Wymagane p</w:t>
            </w:r>
            <w:r w:rsidRPr="00B855C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arametry techniczne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21E31" w:rsidRPr="00D2266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E31" w:rsidRDefault="00621E31" w:rsidP="000B7F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1150896978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1150896978"/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98195848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98195848"/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621E31" w:rsidRDefault="00621E31" w:rsidP="003537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ermStart w:id="496050068" w:edGrp="everyone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</w:t>
            </w:r>
            <w:permEnd w:id="496050068"/>
          </w:p>
        </w:tc>
      </w:tr>
      <w:tr w:rsidR="00920BDD" w:rsidTr="00920BDD">
        <w:trPr>
          <w:trHeight w:val="3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64056533" w:edGrp="everyone" w:colFirst="4" w:colLast="4"/>
            <w:permStart w:id="1604272884" w:edGrp="everyone" w:colFirst="5" w:colLast="5"/>
            <w:permEnd w:id="676069609"/>
            <w:permEnd w:id="1161508468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920BDD" w:rsidRPr="00920BDD" w:rsidRDefault="00920BDD" w:rsidP="00920BDD">
            <w:pPr>
              <w:spacing w:before="100" w:beforeAutospacing="1" w:after="0"/>
              <w:rPr>
                <w:rFonts w:eastAsia="Times New Roman"/>
                <w:bCs/>
                <w:sz w:val="18"/>
              </w:rPr>
            </w:pPr>
            <w:r w:rsidRPr="00920BDD">
              <w:rPr>
                <w:rFonts w:eastAsia="Times New Roman"/>
                <w:sz w:val="18"/>
              </w:rPr>
              <w:t>Urządzenie do mieszania i termostatowania próbek z możliwością wymiany bloków grzejnych, dostosowane do probówek oraz płytek w zakresie od 5µl do 50ml.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3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56677256" w:edGrp="everyone" w:colFirst="4" w:colLast="4"/>
            <w:permStart w:id="974995925" w:edGrp="everyone" w:colFirst="5" w:colLast="5"/>
            <w:permEnd w:id="1064056533"/>
            <w:permEnd w:id="1604272884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z w:val="18"/>
              </w:rPr>
              <w:t>Podświetlany wyświetlacz ciekłokrystaliczny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3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26342062" w:edGrp="everyone" w:colFirst="4" w:colLast="4"/>
            <w:permStart w:id="1517124798" w:edGrp="everyone" w:colFirst="5" w:colLast="5"/>
            <w:permEnd w:id="656677256"/>
            <w:permEnd w:id="974995925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z w:val="18"/>
              </w:rPr>
              <w:t>Regulacja temperatury pracy w zakresie od 1°C do 100°C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3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57143629" w:edGrp="everyone" w:colFirst="4" w:colLast="4"/>
            <w:permStart w:id="2055546181" w:edGrp="everyone" w:colFirst="5" w:colLast="5"/>
            <w:permEnd w:id="1526342062"/>
            <w:permEnd w:id="1517124798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z w:val="18"/>
              </w:rPr>
              <w:t>Zakres termostatowania od 15°C poniżej temperatury pomieszczenia do 100°C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36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83046917" w:edGrp="everyone" w:colFirst="4" w:colLast="4"/>
            <w:permStart w:id="165288774" w:edGrp="everyone" w:colFirst="5" w:colLast="5"/>
            <w:permEnd w:id="557143629"/>
            <w:permEnd w:id="2055546181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bottom w:val="single" w:sz="4" w:space="0" w:color="auto"/>
            </w:tcBorders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pacing w:val="-2"/>
                <w:sz w:val="18"/>
              </w:rPr>
              <w:t xml:space="preserve">Zakres szybkości mieszania </w:t>
            </w:r>
            <w:r>
              <w:rPr>
                <w:rFonts w:eastAsia="Times New Roman"/>
                <w:spacing w:val="-2"/>
                <w:sz w:val="18"/>
              </w:rPr>
              <w:t xml:space="preserve"> nie mniejsza niż </w:t>
            </w:r>
            <w:r w:rsidRPr="00920BDD">
              <w:rPr>
                <w:rFonts w:eastAsia="Times New Roman"/>
                <w:spacing w:val="-2"/>
                <w:sz w:val="18"/>
              </w:rPr>
              <w:t>300 – 3000 rpm (w zależności od użytych bloków grzejnych)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DD" w:rsidRPr="00C95279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13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47510209" w:edGrp="everyone" w:colFirst="4" w:colLast="4"/>
            <w:permStart w:id="1411086262" w:edGrp="everyone" w:colFirst="5" w:colLast="5"/>
            <w:permEnd w:id="983046917"/>
            <w:permEnd w:id="165288774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z w:val="18"/>
              </w:rPr>
              <w:t>Dokładność utrzymywania temperatury ±0,5°C między 20°C a 45°C, oraz ±1°C &lt;20°C i &gt;45°C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33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30769106" w:edGrp="everyone" w:colFirst="4" w:colLast="4"/>
            <w:permStart w:id="1601977076" w:edGrp="everyone" w:colFirst="5" w:colLast="5"/>
            <w:permEnd w:id="747510209"/>
            <w:permEnd w:id="1411086262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z w:val="18"/>
              </w:rPr>
              <w:t xml:space="preserve">Prędkość ogrzewania </w:t>
            </w:r>
            <w:r>
              <w:rPr>
                <w:rFonts w:eastAsia="Times New Roman"/>
                <w:sz w:val="18"/>
              </w:rPr>
              <w:t xml:space="preserve"> nie mniej niż </w:t>
            </w:r>
            <w:r w:rsidRPr="00920BDD">
              <w:rPr>
                <w:rFonts w:eastAsia="Times New Roman"/>
                <w:sz w:val="18"/>
              </w:rPr>
              <w:t>7°C/min w zależności od stosowanego bloku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41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19535610" w:edGrp="everyone" w:colFirst="4" w:colLast="4"/>
            <w:permStart w:id="949634250" w:edGrp="everyone" w:colFirst="5" w:colLast="5"/>
            <w:permEnd w:id="1030769106"/>
            <w:permEnd w:id="1601977076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 xml:space="preserve">Prędkość schładzania </w:t>
            </w:r>
            <w:r w:rsidRPr="00920BDD">
              <w:rPr>
                <w:rFonts w:eastAsia="Times New Roman"/>
                <w:sz w:val="18"/>
              </w:rPr>
              <w:t>2,5°C/min między 100°C a temp. pomieszczenia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24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43199168" w:edGrp="everyone" w:colFirst="4" w:colLast="4"/>
            <w:permStart w:id="189872852" w:edGrp="everyone" w:colFirst="5" w:colLast="5"/>
            <w:permEnd w:id="619535610"/>
            <w:permEnd w:id="949634250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z w:val="18"/>
              </w:rPr>
              <w:t>Programowalny interwał czasowy od 15 sek. do 99:30 godz., możliwość pracy ciągłej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25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71989637" w:edGrp="everyone" w:colFirst="4" w:colLast="4"/>
            <w:permStart w:id="410664490" w:edGrp="everyone" w:colFirst="5" w:colLast="5"/>
            <w:permEnd w:id="843199168"/>
            <w:permEnd w:id="189872852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z w:val="18"/>
              </w:rPr>
              <w:t xml:space="preserve">Możliwość zaprogramowania </w:t>
            </w:r>
            <w:r>
              <w:rPr>
                <w:rFonts w:eastAsia="Times New Roman"/>
                <w:sz w:val="18"/>
              </w:rPr>
              <w:t xml:space="preserve">minimum </w:t>
            </w:r>
            <w:r w:rsidRPr="00920BDD">
              <w:rPr>
                <w:rFonts w:eastAsia="Times New Roman"/>
                <w:sz w:val="18"/>
              </w:rPr>
              <w:t>20 programów z regulacją temperatury oraz mieszania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1521584" w:edGrp="everyone" w:colFirst="4" w:colLast="4"/>
            <w:permStart w:id="2122927021" w:edGrp="everyone" w:colFirst="5" w:colLast="5"/>
            <w:permEnd w:id="1871989637"/>
            <w:permEnd w:id="410664490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 xml:space="preserve">Minimum </w:t>
            </w:r>
            <w:r w:rsidRPr="00920BDD">
              <w:rPr>
                <w:rFonts w:eastAsia="Times New Roman"/>
                <w:sz w:val="18"/>
              </w:rPr>
              <w:t>5 przycisków wyboru wcześniej zdefiniowanych programów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2291638" w:edGrp="everyone" w:colFirst="4" w:colLast="4"/>
            <w:permStart w:id="570892544" w:edGrp="everyone" w:colFirst="5" w:colLast="5"/>
            <w:permEnd w:id="171521584"/>
            <w:permEnd w:id="2122927021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z w:val="18"/>
              </w:rPr>
              <w:t>Orbita mieszania 3 mm</w:t>
            </w:r>
            <w:r>
              <w:rPr>
                <w:rFonts w:eastAsia="Times New Roman"/>
                <w:sz w:val="18"/>
              </w:rPr>
              <w:t xml:space="preserve">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1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28457922" w:edGrp="everyone" w:colFirst="4" w:colLast="4"/>
            <w:permStart w:id="2081447454" w:edGrp="everyone" w:colFirst="5" w:colLast="5"/>
            <w:permEnd w:id="22291638"/>
            <w:permEnd w:id="570892544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z w:val="18"/>
              </w:rPr>
              <w:t xml:space="preserve">Wymiary </w:t>
            </w:r>
            <w:r w:rsidRPr="00920BDD">
              <w:rPr>
                <w:rFonts w:eastAsia="Times New Roman"/>
                <w:color w:val="00000A"/>
                <w:sz w:val="18"/>
                <w:lang w:eastAsia="pl-PL"/>
              </w:rPr>
              <w:t xml:space="preserve">(szer. x gł. x wys.) </w:t>
            </w:r>
            <w:r>
              <w:rPr>
                <w:rFonts w:eastAsia="Times New Roman"/>
                <w:color w:val="00000A"/>
                <w:sz w:val="18"/>
                <w:lang w:eastAsia="pl-PL"/>
              </w:rPr>
              <w:t xml:space="preserve">nie większe niż </w:t>
            </w:r>
            <w:r>
              <w:rPr>
                <w:rFonts w:eastAsia="Times New Roman"/>
                <w:sz w:val="18"/>
              </w:rPr>
              <w:t>21</w:t>
            </w:r>
            <w:r w:rsidRPr="00920BDD">
              <w:rPr>
                <w:rFonts w:eastAsia="Times New Roman"/>
                <w:sz w:val="18"/>
              </w:rPr>
              <w:t xml:space="preserve"> x </w:t>
            </w:r>
            <w:r>
              <w:rPr>
                <w:rFonts w:eastAsia="Times New Roman"/>
                <w:sz w:val="18"/>
              </w:rPr>
              <w:t>31</w:t>
            </w:r>
            <w:r w:rsidRPr="00920BDD">
              <w:rPr>
                <w:rFonts w:eastAsia="Times New Roman"/>
                <w:sz w:val="18"/>
              </w:rPr>
              <w:t xml:space="preserve"> x </w:t>
            </w:r>
            <w:r>
              <w:rPr>
                <w:rFonts w:eastAsia="Times New Roman"/>
                <w:sz w:val="18"/>
              </w:rPr>
              <w:t>14</w:t>
            </w:r>
            <w:r w:rsidRPr="00920BDD">
              <w:rPr>
                <w:rFonts w:eastAsia="Times New Roman"/>
                <w:sz w:val="18"/>
              </w:rPr>
              <w:t xml:space="preserve"> cm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162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05217291" w:edGrp="everyone" w:colFirst="4" w:colLast="4"/>
            <w:permStart w:id="1749508128" w:edGrp="everyone" w:colFirst="5" w:colLast="5"/>
            <w:permEnd w:id="1828457922"/>
            <w:permEnd w:id="2081447454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Waga nie większa niż 7</w:t>
            </w:r>
            <w:r w:rsidRPr="00920BDD">
              <w:rPr>
                <w:rFonts w:eastAsia="Times New Roman"/>
                <w:sz w:val="18"/>
              </w:rPr>
              <w:t xml:space="preserve"> kg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218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41349407" w:edGrp="everyone" w:colFirst="4" w:colLast="4"/>
            <w:permStart w:id="109249859" w:edGrp="everyone" w:colFirst="5" w:colLast="5"/>
            <w:permEnd w:id="1105217291"/>
            <w:permEnd w:id="1749508128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z w:val="18"/>
              </w:rPr>
              <w:t xml:space="preserve">Możliwość wyboru bloku z </w:t>
            </w:r>
            <w:r>
              <w:rPr>
                <w:rFonts w:eastAsia="Times New Roman"/>
                <w:sz w:val="18"/>
              </w:rPr>
              <w:t xml:space="preserve">co najmniej </w:t>
            </w:r>
            <w:r w:rsidRPr="00920BDD">
              <w:rPr>
                <w:rFonts w:eastAsia="Times New Roman"/>
                <w:sz w:val="18"/>
              </w:rPr>
              <w:t>11 różnych bloków wymiennych</w:t>
            </w:r>
            <w:r>
              <w:rPr>
                <w:rFonts w:eastAsia="Times New Roman"/>
                <w:sz w:val="18"/>
              </w:rPr>
              <w:t>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1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09530784" w:edGrp="everyone" w:colFirst="4" w:colLast="4"/>
            <w:permStart w:id="200429032" w:edGrp="everyone" w:colFirst="5" w:colLast="5"/>
            <w:permEnd w:id="1441349407"/>
            <w:permEnd w:id="109249859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z w:val="18"/>
              </w:rPr>
              <w:t>Szybka wymiana bloku poprzez naciśnięcie dźwigni, bez potrzeby użycia narzędzi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1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51172628" w:edGrp="everyone" w:colFirst="4" w:colLast="4"/>
            <w:permStart w:id="2020179031" w:edGrp="everyone" w:colFirst="5" w:colLast="5"/>
            <w:permEnd w:id="2009530784"/>
            <w:permEnd w:id="200429032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z w:val="18"/>
              </w:rPr>
              <w:t>Automatyczne rozpoznanie bloku i wyświetlanie maksymalnej liczby obrotów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1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66996217" w:edGrp="everyone" w:colFirst="4" w:colLast="4"/>
            <w:permStart w:id="578761131" w:edGrp="everyone" w:colFirst="5" w:colLast="5"/>
            <w:permEnd w:id="2051172628"/>
            <w:permEnd w:id="2020179031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z w:val="18"/>
              </w:rPr>
              <w:t>Możliwość mieszania z przerwami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1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62674405" w:edGrp="everyone" w:colFirst="4" w:colLast="4"/>
            <w:permStart w:id="413151458" w:edGrp="everyone" w:colFirst="5" w:colLast="5"/>
            <w:permEnd w:id="1766996217"/>
            <w:permEnd w:id="578761131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z w:val="18"/>
              </w:rPr>
              <w:t>Oddzielny przycisk „Short” do krótkiego mieszania na panelu urządzenia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1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65619007" w:edGrp="everyone" w:colFirst="4" w:colLast="4"/>
            <w:permStart w:id="2002805305" w:edGrp="everyone" w:colFirst="5" w:colLast="5"/>
            <w:permEnd w:id="1962674405"/>
            <w:permEnd w:id="413151458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z w:val="18"/>
              </w:rPr>
              <w:t>Zużycie energii max. 200W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20BDD">
        <w:trPr>
          <w:trHeight w:val="39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11153398" w:edGrp="everyone" w:colFirst="4" w:colLast="4"/>
            <w:permStart w:id="239089097" w:edGrp="everyone" w:colFirst="5" w:colLast="5"/>
            <w:permEnd w:id="765619007"/>
            <w:permEnd w:id="2002805305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20BDD" w:rsidRDefault="00920BDD" w:rsidP="00920BDD">
            <w:pPr>
              <w:spacing w:after="0"/>
              <w:rPr>
                <w:rFonts w:eastAsia="Times New Roman"/>
                <w:sz w:val="18"/>
              </w:rPr>
            </w:pPr>
            <w:r w:rsidRPr="00920BDD">
              <w:rPr>
                <w:rFonts w:eastAsia="Times New Roman"/>
                <w:sz w:val="18"/>
              </w:rPr>
              <w:t>Port USB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920B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20B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15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69469806" w:edGrp="everyone" w:colFirst="4" w:colLast="4"/>
            <w:permStart w:id="1845256487" w:edGrp="everyone" w:colFirst="5" w:colLast="5"/>
            <w:permEnd w:id="1511153398"/>
            <w:permEnd w:id="239089097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Default="004E25FB" w:rsidP="004E25FB">
            <w:pPr>
              <w:spacing w:after="0"/>
              <w:rPr>
                <w:sz w:val="18"/>
              </w:rPr>
            </w:pPr>
            <w:r w:rsidRPr="004E25FB">
              <w:rPr>
                <w:sz w:val="18"/>
              </w:rPr>
              <w:t>W zes</w:t>
            </w:r>
            <w:r>
              <w:rPr>
                <w:sz w:val="18"/>
              </w:rPr>
              <w:t xml:space="preserve">tawie pokrywa antykondensacyjna </w:t>
            </w:r>
            <w:r w:rsidRPr="004E25FB">
              <w:rPr>
                <w:sz w:val="18"/>
              </w:rPr>
              <w:t>zapewniająca homogenny rozkład temperatury, chroniąca próbki przed parowaniem oraz osadzaniem się skroplonej pary wodnej</w:t>
            </w:r>
            <w:r>
              <w:rPr>
                <w:sz w:val="18"/>
              </w:rPr>
              <w:t xml:space="preserve"> na pokrywce i ściance probówki, która jest kompatybilna </w:t>
            </w:r>
            <w:r w:rsidRPr="004E25FB">
              <w:rPr>
                <w:sz w:val="18"/>
              </w:rPr>
              <w:t>z blokami grzejnymi 0,5ml, 1,5ml, 2,0ml, plates, PCR 96 i PCR 384</w:t>
            </w:r>
            <w:r>
              <w:rPr>
                <w:sz w:val="18"/>
              </w:rPr>
              <w:t>. Pokrywa powinna być automatycznie rozpoznawana przez urządzenie grzejne.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00175429" w:edGrp="everyone" w:colFirst="4" w:colLast="4"/>
            <w:permStart w:id="1477977665" w:edGrp="everyone" w:colFirst="5" w:colLast="5"/>
            <w:permEnd w:id="569469806"/>
            <w:permEnd w:id="1845256487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25FB" w:rsidRPr="004E25FB" w:rsidRDefault="004E25FB" w:rsidP="004E25FB">
            <w:pPr>
              <w:spacing w:after="0"/>
              <w:rPr>
                <w:sz w:val="18"/>
              </w:rPr>
            </w:pPr>
            <w:r w:rsidRPr="004E25FB">
              <w:rPr>
                <w:sz w:val="18"/>
              </w:rPr>
              <w:t xml:space="preserve">Wymiary zewnętrzne </w:t>
            </w:r>
            <w:r>
              <w:rPr>
                <w:sz w:val="18"/>
              </w:rPr>
              <w:t xml:space="preserve">pokrywy antykondensacyjnej </w:t>
            </w:r>
            <w:r w:rsidRPr="004E25FB">
              <w:rPr>
                <w:sz w:val="18"/>
              </w:rPr>
              <w:t>nie większe niż:</w:t>
            </w:r>
          </w:p>
          <w:p w:rsidR="004E25FB" w:rsidRPr="004E25FB" w:rsidRDefault="004E25FB" w:rsidP="004E25FB">
            <w:pPr>
              <w:spacing w:after="0"/>
              <w:rPr>
                <w:sz w:val="18"/>
              </w:rPr>
            </w:pPr>
            <w:r w:rsidRPr="004E25FB">
              <w:rPr>
                <w:sz w:val="18"/>
              </w:rPr>
              <w:t>Szerokość – 160</w:t>
            </w:r>
            <w:r>
              <w:rPr>
                <w:sz w:val="18"/>
              </w:rPr>
              <w:t xml:space="preserve"> </w:t>
            </w:r>
            <w:r w:rsidRPr="004E25FB">
              <w:rPr>
                <w:sz w:val="18"/>
              </w:rPr>
              <w:t>mm</w:t>
            </w:r>
          </w:p>
          <w:p w:rsidR="004E25FB" w:rsidRPr="004E25FB" w:rsidRDefault="004E25FB" w:rsidP="004E25FB">
            <w:pPr>
              <w:spacing w:after="0"/>
              <w:rPr>
                <w:sz w:val="18"/>
              </w:rPr>
            </w:pPr>
            <w:r w:rsidRPr="004E25FB">
              <w:rPr>
                <w:sz w:val="18"/>
              </w:rPr>
              <w:t>Głębokość 150</w:t>
            </w:r>
            <w:r>
              <w:rPr>
                <w:sz w:val="18"/>
              </w:rPr>
              <w:t xml:space="preserve"> </w:t>
            </w:r>
            <w:r w:rsidRPr="004E25FB">
              <w:rPr>
                <w:sz w:val="18"/>
              </w:rPr>
              <w:t>mm</w:t>
            </w:r>
          </w:p>
          <w:p w:rsidR="004E25FB" w:rsidRPr="004E25FB" w:rsidRDefault="004E25FB" w:rsidP="004E25FB">
            <w:pPr>
              <w:spacing w:after="0"/>
              <w:rPr>
                <w:sz w:val="18"/>
              </w:rPr>
            </w:pPr>
            <w:r w:rsidRPr="004E25FB">
              <w:rPr>
                <w:sz w:val="18"/>
              </w:rPr>
              <w:t>Wysokość 82</w:t>
            </w:r>
            <w:r>
              <w:rPr>
                <w:sz w:val="18"/>
              </w:rPr>
              <w:t xml:space="preserve"> </w:t>
            </w:r>
            <w:r w:rsidRPr="004E25FB">
              <w:rPr>
                <w:sz w:val="18"/>
              </w:rPr>
              <w:t>mm bez uchwytu</w:t>
            </w:r>
          </w:p>
          <w:p w:rsidR="00920BDD" w:rsidRDefault="004E25FB" w:rsidP="004E25FB">
            <w:pPr>
              <w:spacing w:after="0"/>
              <w:rPr>
                <w:sz w:val="18"/>
              </w:rPr>
            </w:pPr>
            <w:r w:rsidRPr="004E25FB">
              <w:rPr>
                <w:sz w:val="18"/>
              </w:rPr>
              <w:t>Wysokość 120</w:t>
            </w:r>
            <w:r>
              <w:rPr>
                <w:sz w:val="18"/>
              </w:rPr>
              <w:t xml:space="preserve"> </w:t>
            </w:r>
            <w:r w:rsidRPr="004E25FB">
              <w:rPr>
                <w:sz w:val="18"/>
              </w:rPr>
              <w:t>mm z uchwytem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C95279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31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67838930" w:edGrp="everyone" w:colFirst="4" w:colLast="4"/>
            <w:permStart w:id="2068017279" w:edGrp="everyone" w:colFirst="5" w:colLast="5"/>
            <w:permEnd w:id="1200175429"/>
            <w:permEnd w:id="1477977665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Default="004E25FB" w:rsidP="00441A40">
            <w:pPr>
              <w:spacing w:after="0"/>
              <w:rPr>
                <w:sz w:val="18"/>
              </w:rPr>
            </w:pPr>
            <w:r w:rsidRPr="004E25FB">
              <w:rPr>
                <w:sz w:val="18"/>
              </w:rPr>
              <w:t xml:space="preserve">Zużycie energii </w:t>
            </w:r>
            <w:r>
              <w:rPr>
                <w:sz w:val="18"/>
              </w:rPr>
              <w:t xml:space="preserve">przez pokrywę </w:t>
            </w:r>
            <w:r w:rsidRPr="004E25FB">
              <w:rPr>
                <w:sz w:val="18"/>
              </w:rPr>
              <w:t>max 120W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DD" w:rsidRPr="00C95279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BDD" w:rsidRPr="00C95279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BDD" w:rsidRPr="00C95279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  <w:hideMark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09217145" w:edGrp="everyone" w:colFirst="4" w:colLast="4"/>
            <w:permStart w:id="510532596" w:edGrp="everyone" w:colFirst="5" w:colLast="5"/>
            <w:permEnd w:id="767838930"/>
            <w:permEnd w:id="2068017279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Default="004E25FB" w:rsidP="004E25FB">
            <w:pPr>
              <w:spacing w:after="0"/>
              <w:rPr>
                <w:sz w:val="18"/>
              </w:rPr>
            </w:pPr>
            <w:r w:rsidRPr="004E25FB">
              <w:rPr>
                <w:sz w:val="18"/>
              </w:rPr>
              <w:t>W zestawie wymienny blok grzejny na 24 probówki 2ml o maksymalnej temp. pracy  100°C przy  2000 obr./min, możliwość pr</w:t>
            </w:r>
            <w:r>
              <w:rPr>
                <w:sz w:val="18"/>
              </w:rPr>
              <w:t>acy z pokrywą antykondensacyjną.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C95279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permEnd w:id="509217145"/>
      <w:permEnd w:id="510532596"/>
      <w:tr w:rsidR="00920BDD" w:rsidTr="00963ABF">
        <w:trPr>
          <w:trHeight w:val="4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:rsidR="00920BDD" w:rsidRDefault="00920BDD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Pr="00BE1B2F" w:rsidRDefault="00920BDD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963AB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Wirówka laboratoryjna</w:t>
            </w:r>
            <w:r w:rsidR="00EB63B0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z chłodzeniem z wy</w:t>
            </w:r>
            <w:r w:rsidRPr="00963ABF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miennymi rotorami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20BDD" w:rsidRPr="00963ABF" w:rsidRDefault="00920BDD" w:rsidP="006B5F23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18"/>
                <w:szCs w:val="20"/>
                <w:lang w:eastAsia="pl-PL"/>
              </w:rPr>
            </w:pPr>
            <w:r w:rsidRPr="00963ABF">
              <w:rPr>
                <w:rFonts w:eastAsia="Times New Roman" w:cs="Times New Roman"/>
                <w:b/>
                <w:color w:val="000000"/>
                <w:sz w:val="18"/>
                <w:szCs w:val="20"/>
                <w:lang w:eastAsia="pl-PL"/>
              </w:rPr>
              <w:t>Wymagane parametry techniczne: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BDD" w:rsidRDefault="00920BDD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BDD" w:rsidRDefault="00920BDD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BDD" w:rsidRDefault="00920BDD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20BDD" w:rsidRDefault="00920BDD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9801390" w:edGrp="everyone" w:colFirst="6" w:colLast="6"/>
            <w:permStart w:id="272964813" w:edGrp="everyone" w:colFirst="7" w:colLast="7"/>
            <w:permStart w:id="452350671" w:edGrp="everyone" w:colFirst="8" w:colLast="8"/>
            <w:permStart w:id="257032738" w:edGrp="everyone" w:colFirst="9" w:colLast="9"/>
            <w:permStart w:id="556167799" w:edGrp="everyone" w:colFirst="10" w:colLast="10"/>
            <w:permStart w:id="1083928681" w:edGrp="everyone" w:colFirst="4" w:colLast="4"/>
            <w:permStart w:id="193018376" w:edGrp="everyone" w:colFirst="5" w:colLast="5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Maksymalna siła wirowania rc nie mniejsza niż 30130 x g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BDD" w:rsidRDefault="00920BDD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BDD" w:rsidRDefault="00920BDD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BDD" w:rsidRDefault="00920BDD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20BDD" w:rsidRDefault="00920BDD" w:rsidP="00BE1B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4E25FB">
        <w:trPr>
          <w:trHeight w:val="81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00116643" w:edGrp="everyone" w:colFirst="4" w:colLast="4"/>
            <w:permStart w:id="1030766083" w:edGrp="everyone" w:colFirst="5" w:colLast="5"/>
            <w:permEnd w:id="189801390"/>
            <w:permEnd w:id="272964813"/>
            <w:permEnd w:id="452350671"/>
            <w:permEnd w:id="257032738"/>
            <w:permEnd w:id="556167799"/>
            <w:permEnd w:id="1083928681"/>
            <w:permEnd w:id="193018376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regulacji prędkości rpm w zakresie nie mniejszym niż 100-17500, ze skokiem nie większym niż 100rpm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80900461" w:edGrp="everyone" w:colFirst="4" w:colLast="4"/>
            <w:permStart w:id="448473017" w:edGrp="everyone" w:colFirst="5" w:colLast="5"/>
            <w:permEnd w:id="1400116643"/>
            <w:permEnd w:id="1030766083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zainstalowania minimum 12 różnych rotorów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4E25FB">
        <w:trPr>
          <w:trHeight w:val="575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30970881" w:edGrp="everyone" w:colFirst="4" w:colLast="4"/>
            <w:permStart w:id="1712214020" w:edGrp="everyone" w:colFirst="5" w:colLast="5"/>
            <w:permEnd w:id="1880900461"/>
            <w:permEnd w:id="448473017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8F1A22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Sterowanie za pomocą pokręteł i klawiatury membranowej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32982817" w:edGrp="everyone" w:colFirst="4" w:colLast="4"/>
            <w:permStart w:id="927681004" w:edGrp="everyone" w:colFirst="5" w:colLast="5"/>
            <w:permEnd w:id="2030970881"/>
            <w:permEnd w:id="1712214020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Pobór 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mocy nie większy niż 1050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44684751" w:edGrp="everyone" w:colFirst="4" w:colLast="4"/>
            <w:permStart w:id="1139813950" w:edGrp="everyone" w:colFirst="5" w:colLast="5"/>
            <w:permEnd w:id="732982817"/>
            <w:permEnd w:id="927681004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Czas osiągniecia prędkości maksymalnej ze standardowym rotorem na probówki o pojemn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ości 1,5/2 ml nie dłuższy niż 14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sekund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58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659862677" w:edGrp="everyone" w:colFirst="4" w:colLast="4"/>
            <w:permStart w:id="394543845" w:edGrp="everyone" w:colFirst="5" w:colLast="5"/>
            <w:permEnd w:id="2044684751"/>
            <w:permEnd w:id="1139813950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Czas zatrzymania ze standardowym rotorem na probówki o pojemności 1,5/2 ml nie dłuższy niż 15 sekund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62957333" w:edGrp="everyone" w:colFirst="4" w:colLast="4"/>
            <w:permStart w:id="836726598" w:edGrp="everyone" w:colFirst="5" w:colLast="5"/>
            <w:permEnd w:id="1659862677"/>
            <w:permEnd w:id="394543845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wirowania  co najmniej 48 probówek 1,5/2 ml lub 6 probówek o pojemności  50 ml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13420217" w:edGrp="everyone" w:colFirst="4" w:colLast="4"/>
            <w:permStart w:id="56589230" w:edGrp="everyone" w:colFirst="5" w:colLast="5"/>
            <w:permEnd w:id="262957333"/>
            <w:permEnd w:id="836726598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ustawienia czasu w zakresie nie mniejszym niż 30s- 9h 59 min., możliwość pracy ciągłej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40223541" w:edGrp="everyone" w:colFirst="4" w:colLast="4"/>
            <w:permStart w:id="1235686182" w:edGrp="everyone" w:colFirst="5" w:colLast="5"/>
            <w:permEnd w:id="1913420217"/>
            <w:permEnd w:id="56589230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zapamiętania nie mniej niż 50 programów wirowania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188773583" w:edGrp="everyone" w:colFirst="4" w:colLast="4"/>
            <w:permStart w:id="291836305" w:edGrp="everyone" w:colFirst="5" w:colLast="5"/>
            <w:permEnd w:id="1440223541"/>
            <w:permEnd w:id="1235686182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Głośność z rotorem na probówki  1,5/2 ml z pokrywą nie większa niż 60dB(A)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22249586" w:edGrp="everyone" w:colFirst="4" w:colLast="4"/>
            <w:permStart w:id="1795445818" w:edGrp="everyone" w:colFirst="5" w:colLast="5"/>
            <w:permEnd w:id="1188773583"/>
            <w:permEnd w:id="291836305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Waga urządzenia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bez wirnika  nie większa niż 60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kg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</w:t>
            </w:r>
            <w:r w:rsidRPr="002272D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+/- 5%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59663782" w:edGrp="everyone" w:colFirst="4" w:colLast="4"/>
            <w:permStart w:id="1231584816" w:edGrp="everyone" w:colFirst="5" w:colLast="5"/>
            <w:permEnd w:id="1722249586"/>
            <w:permEnd w:id="1795445818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Co najmniej pięć klawiszy programowalnych umożliwiających szybki dostęp do zdefiniowanych programów 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87059727" w:edGrp="everyone" w:colFirst="4" w:colLast="4"/>
            <w:permStart w:id="1574121397" w:edGrp="everyone" w:colFirst="5" w:colLast="5"/>
            <w:permEnd w:id="1759663782"/>
            <w:permEnd w:id="1231584816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Automatyczne powiadamianie o przypadku źle wyważonego rotora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93947592" w:edGrp="everyone" w:colFirst="4" w:colLast="4"/>
            <w:permStart w:id="299120520" w:edGrp="everyone" w:colFirst="5" w:colLast="5"/>
            <w:permEnd w:id="987059727"/>
            <w:permEnd w:id="1574121397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Funkcja automatycznego rozpoznawania zainstalowanego rotora oraz ograniczania prędkości wirowania dla zachowa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nia maksymalnego bezpieczeństwa, </w:t>
            </w:r>
            <w:r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bez konieczności wpisywania przez użytkownika numeru rotora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734993884" w:edGrp="everyone" w:colFirst="4" w:colLast="4"/>
            <w:permStart w:id="368209433" w:edGrp="everyone" w:colFirst="5" w:colLast="5"/>
            <w:permEnd w:id="1993947592"/>
            <w:permEnd w:id="299120520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Wysokość wirówki z ot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warta pokrywą nie większa niż 63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cm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3746729" w:edGrp="everyone" w:colFirst="4" w:colLast="4"/>
            <w:permStart w:id="1685717017" w:edGrp="everyone" w:colFirst="5" w:colLast="5"/>
            <w:permEnd w:id="734993884"/>
            <w:permEnd w:id="368209433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Wymiary zewnętrzne(szer. x głęb. x 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wys.) nie większe niż 38 x 64 x 30</w:t>
            </w: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cm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 xml:space="preserve"> </w:t>
            </w:r>
            <w:r w:rsidRPr="002272DF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+/- 5%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9789666" w:edGrp="everyone" w:colFirst="4" w:colLast="4"/>
            <w:permStart w:id="1454190453" w:edGrp="everyone" w:colFirst="5" w:colLast="5"/>
            <w:permEnd w:id="53746729"/>
            <w:permEnd w:id="1685717017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Oddzielny przycisk szybkiego wirowania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53180427" w:edGrp="everyone" w:colFirst="4" w:colLast="4"/>
            <w:permStart w:id="932198307" w:edGrp="everyone" w:colFirst="5" w:colLast="5"/>
            <w:permEnd w:id="179789666"/>
            <w:permEnd w:id="1454190453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Nie wymaga podłączenia do innych mediów oprócz zasilania 230V/50-60Hz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51010618" w:edGrp="everyone" w:colFirst="4" w:colLast="4"/>
            <w:permStart w:id="1054685248" w:edGrp="everyone" w:colFirst="5" w:colLast="5"/>
            <w:permEnd w:id="953180427"/>
            <w:permEnd w:id="932198307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Wyposażona w system szybkiego otwierania i zamykania pokrywy zapewniającego ergonomie pracy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78772805" w:edGrp="everyone" w:colFirst="4" w:colLast="4"/>
            <w:permStart w:id="1096362655" w:edGrp="everyone" w:colFirst="5" w:colLast="5"/>
            <w:permEnd w:id="1751010618"/>
            <w:permEnd w:id="1054685248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C06BD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ustawienia zarówno wartości rpm jak i rcf oraz szybkiego konwertowania tych wartości między sobą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53107486" w:edGrp="everyone" w:colFirst="4" w:colLast="4"/>
            <w:permStart w:id="456012653" w:edGrp="everyone" w:colFirst="5" w:colLast="5"/>
            <w:permEnd w:id="578772805"/>
            <w:permEnd w:id="1096362655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7F2F59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9C06BD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wirowania bez o</w:t>
            </w:r>
            <w:r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graniczenia czasowego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16085375" w:edGrp="everyone" w:colFirst="4" w:colLast="4"/>
            <w:permStart w:id="99375426" w:edGrp="everyone" w:colFirst="5" w:colLast="5"/>
            <w:permEnd w:id="153107486"/>
            <w:permEnd w:id="456012653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D11D81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Możliwość regulacji temperatury, co najmniej od -11°C do +40°C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644501046" w:edGrp="everyone" w:colFirst="4" w:colLast="4"/>
            <w:permStart w:id="2063821834" w:edGrp="everyone" w:colFirst="5" w:colLast="5"/>
            <w:permEnd w:id="1716085375"/>
            <w:permEnd w:id="99375426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D11D81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Funkcja automatycznego wyłączania po co najmniej 8 godzinach bezczynności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B437A5">
        <w:trPr>
          <w:trHeight w:val="629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80598849" w:edGrp="everyone" w:colFirst="4" w:colLast="4"/>
            <w:permStart w:id="873421297" w:edGrp="everyone" w:colFirst="5" w:colLast="5"/>
            <w:permEnd w:id="644501046"/>
            <w:permEnd w:id="2063821834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D11D81" w:rsidRDefault="00920BDD" w:rsidP="006B5F2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</w:pPr>
            <w:r w:rsidRPr="000A6AFC">
              <w:rPr>
                <w:rFonts w:eastAsia="Times New Roman" w:cs="Times New Roman"/>
                <w:color w:val="000000"/>
                <w:sz w:val="18"/>
                <w:szCs w:val="20"/>
                <w:lang w:eastAsia="pl-PL"/>
              </w:rPr>
              <w:t>Funkcja utrzymywania temperatury komory w trybie „standby”do momentu otwarcia pokrywy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3974503" w:edGrp="everyone" w:colFirst="4" w:colLast="4"/>
            <w:permStart w:id="2095393323" w:edGrp="everyone" w:colFirst="5" w:colLast="5"/>
            <w:permEnd w:id="2080598849"/>
            <w:permEnd w:id="873421297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0A6AFC" w:rsidRDefault="00920BDD" w:rsidP="006B5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A6AFC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Gwarantowana temperatura przy maksymalnej prędkości obrotowej nie wyższa niż 4°C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89928349" w:edGrp="everyone" w:colFirst="4" w:colLast="4"/>
            <w:permStart w:id="527969229" w:edGrp="everyone" w:colFirst="5" w:colLast="5"/>
            <w:permEnd w:id="83974503"/>
            <w:permEnd w:id="2095393323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0A6AFC" w:rsidRDefault="00920BDD" w:rsidP="006B5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A6AFC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Funkcja szybkiego, wstępnego ochładzania komory wirowania oraz uzyskiwania maksymalnej dokładność temperatury wewnątrz wirnika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28013490" w:edGrp="everyone" w:colFirst="4" w:colLast="4"/>
            <w:permStart w:id="1164576075" w:edGrp="everyone" w:colFirst="5" w:colLast="5"/>
            <w:permEnd w:id="1789928349"/>
            <w:permEnd w:id="527969229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0A6AFC" w:rsidRDefault="00920BDD" w:rsidP="006B5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A6AFC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Możliwość schłodzenia komory do temperatury pokojowej do 4°C w czasie nie dłuższym niż 15 minut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463042694" w:edGrp="everyone" w:colFirst="4" w:colLast="4"/>
            <w:permStart w:id="1228945072" w:edGrp="everyone" w:colFirst="5" w:colLast="5"/>
            <w:permEnd w:id="828013490"/>
            <w:permEnd w:id="1164576075"/>
          </w:p>
        </w:tc>
        <w:tc>
          <w:tcPr>
            <w:tcW w:w="206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0A6AFC" w:rsidRDefault="00920BDD" w:rsidP="006B5F2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0A6AFC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Dren odprowadzający wilgoć oraz skropliny komory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4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79653780" w:edGrp="everyone" w:colFirst="4" w:colLast="4"/>
            <w:permStart w:id="35071888" w:edGrp="everyone" w:colFirst="5" w:colLast="5"/>
            <w:permEnd w:id="1463042694"/>
            <w:permEnd w:id="1228945072"/>
          </w:p>
        </w:tc>
        <w:tc>
          <w:tcPr>
            <w:tcW w:w="2069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Default="00920BDD" w:rsidP="00441A40">
            <w:pPr>
              <w:spacing w:after="0"/>
              <w:rPr>
                <w:sz w:val="18"/>
              </w:rPr>
            </w:pPr>
            <w:r w:rsidRPr="00C131C9">
              <w:rPr>
                <w:sz w:val="18"/>
              </w:rPr>
              <w:t>W zestawie rotor stałokątowy o podwyższonej krawędzi, z pokrywą nieprzepuszczającą aerozoli zamykającą się po ¼ obrotu, umożliwiający wirowanie 24 kolumienek lub probówek z otwartym korkiem o pojemności 1,5/2 ml. Posiadający możliwość zastosowania adapterów na probówki 0,2ml; 0,4ml; 05ml; 0,6ml. Maksymalna prędkość wirowania 19 090 x g (13 200rpm). Rotor wraz z pokrywą oraz adapterami można sterylizować w autoklawie (120C, 20min).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23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1906477" w:edGrp="everyone" w:colFirst="6" w:colLast="6"/>
            <w:permStart w:id="1028274611" w:edGrp="everyone" w:colFirst="7" w:colLast="7"/>
            <w:permStart w:id="269225174" w:edGrp="everyone" w:colFirst="8" w:colLast="8"/>
            <w:permStart w:id="362433874" w:edGrp="everyone" w:colFirst="9" w:colLast="9"/>
            <w:permStart w:id="1714644947" w:edGrp="everyone" w:colFirst="10" w:colLast="10"/>
            <w:permEnd w:id="1779653780"/>
            <w:permEnd w:id="35071888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Zamrażarka laboratoryjna niskotemperaturowa</w:t>
            </w:r>
          </w:p>
          <w:p w:rsidR="00EB63B0" w:rsidRDefault="00EB63B0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- 70 stopni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20BDD" w:rsidRPr="00963ABF" w:rsidRDefault="00920BDD" w:rsidP="00441A40">
            <w:pPr>
              <w:spacing w:after="0"/>
              <w:rPr>
                <w:b/>
                <w:sz w:val="18"/>
              </w:rPr>
            </w:pPr>
            <w:r w:rsidRPr="00963ABF">
              <w:rPr>
                <w:b/>
                <w:sz w:val="18"/>
              </w:rPr>
              <w:t>Wymagane parametry techniczne: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20BDD" w:rsidRPr="00963ABF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20BDD" w:rsidRPr="00963ABF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4E25FB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71586547" w:edGrp="everyone" w:colFirst="4" w:colLast="4"/>
            <w:permStart w:id="1787960677" w:edGrp="everyone" w:colFirst="5" w:colLast="5"/>
            <w:permEnd w:id="91906477"/>
            <w:permEnd w:id="1028274611"/>
            <w:permEnd w:id="269225174"/>
            <w:permEnd w:id="362433874"/>
            <w:permEnd w:id="1714644947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Default="00920BDD" w:rsidP="004E25FB">
            <w:pPr>
              <w:spacing w:after="0"/>
              <w:rPr>
                <w:sz w:val="18"/>
              </w:rPr>
            </w:pPr>
            <w:r w:rsidRPr="00963ABF">
              <w:rPr>
                <w:sz w:val="18"/>
              </w:rPr>
              <w:t xml:space="preserve">Zamrażarka szafowa o pojemności </w:t>
            </w:r>
            <w:r w:rsidR="004E25FB" w:rsidRPr="00963ABF">
              <w:rPr>
                <w:sz w:val="18"/>
              </w:rPr>
              <w:t>komor</w:t>
            </w:r>
            <w:r w:rsidR="004E25FB">
              <w:rPr>
                <w:sz w:val="18"/>
              </w:rPr>
              <w:t>y</w:t>
            </w:r>
            <w:r w:rsidRPr="00963ABF">
              <w:rPr>
                <w:sz w:val="18"/>
              </w:rPr>
              <w:t xml:space="preserve"> nie mniejszej niż 101 litrów +/- 5%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4D76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0946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4E25FB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878328229" w:edGrp="everyone" w:colFirst="4" w:colLast="4"/>
            <w:permStart w:id="712776376" w:edGrp="everyone" w:colFirst="5" w:colLast="5"/>
            <w:permEnd w:id="1971586547"/>
            <w:permEnd w:id="1787960677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63ABF" w:rsidRDefault="00920BDD" w:rsidP="004E25FB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 xml:space="preserve">Wymiary zewnętrzne </w:t>
            </w:r>
            <w:r w:rsidRPr="00963ABF">
              <w:rPr>
                <w:rFonts w:cs="Arial"/>
                <w:color w:val="000000"/>
                <w:sz w:val="18"/>
                <w:szCs w:val="20"/>
              </w:rPr>
              <w:t>komory nie większe niż: szerokość 90 cm; głębokość 56.6 cm; wysokość 83 cm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4E25FB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55855636" w:edGrp="everyone" w:colFirst="4" w:colLast="4"/>
            <w:permStart w:id="1382514137" w:edGrp="everyone" w:colFirst="5" w:colLast="5"/>
            <w:permEnd w:id="878328229"/>
            <w:permEnd w:id="712776376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63ABF" w:rsidRDefault="004E25FB" w:rsidP="004E25FB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rFonts w:cs="Arial"/>
                <w:color w:val="000000"/>
                <w:sz w:val="18"/>
                <w:szCs w:val="20"/>
              </w:rPr>
              <w:t xml:space="preserve">Wymiary wewnętrzne </w:t>
            </w:r>
            <w:r w:rsidR="00920BDD" w:rsidRPr="00963ABF">
              <w:rPr>
                <w:rFonts w:cs="Arial"/>
                <w:color w:val="000000"/>
                <w:sz w:val="18"/>
                <w:szCs w:val="20"/>
              </w:rPr>
              <w:t>komory nie mniejsze  niż: szerokość 48 cm; głębokość 33 cm; wysokość 64 cm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4E25FB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5645419" w:edGrp="everyone" w:colFirst="4" w:colLast="4"/>
            <w:permStart w:id="80563855" w:edGrp="everyone" w:colFirst="5" w:colLast="5"/>
            <w:permEnd w:id="1855855636"/>
            <w:permEnd w:id="1382514137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63ABF" w:rsidRDefault="00920BDD" w:rsidP="004E25FB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"/>
                <w:color w:val="000000"/>
                <w:sz w:val="18"/>
                <w:szCs w:val="20"/>
              </w:rPr>
              <w:t>Czas schładzania do temperatury -85</w:t>
            </w:r>
            <w:r w:rsidRPr="00963ABF">
              <w:rPr>
                <w:rFonts w:cs="Arial"/>
                <w:color w:val="000000"/>
                <w:sz w:val="18"/>
                <w:szCs w:val="20"/>
                <w:vertAlign w:val="superscript"/>
              </w:rPr>
              <w:t>o</w:t>
            </w:r>
            <w:r w:rsidRPr="00963ABF">
              <w:rPr>
                <w:rFonts w:cs="Arial"/>
                <w:color w:val="000000"/>
                <w:sz w:val="18"/>
                <w:szCs w:val="20"/>
              </w:rPr>
              <w:t>C nie dłuży niż 3,7 godziny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4E25FB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970302185" w:edGrp="everyone" w:colFirst="4" w:colLast="4"/>
            <w:permStart w:id="379267368" w:edGrp="everyone" w:colFirst="5" w:colLast="5"/>
            <w:permEnd w:id="105645419"/>
            <w:permEnd w:id="80563855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63ABF" w:rsidRDefault="00920BDD" w:rsidP="004E25FB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"/>
                <w:color w:val="000000"/>
                <w:sz w:val="18"/>
                <w:szCs w:val="20"/>
              </w:rPr>
              <w:t>Zuż</w:t>
            </w:r>
            <w:r w:rsidR="004E25FB">
              <w:rPr>
                <w:rFonts w:cs="Arial"/>
                <w:color w:val="000000"/>
                <w:sz w:val="18"/>
                <w:szCs w:val="20"/>
              </w:rPr>
              <w:t xml:space="preserve">ycie energii </w:t>
            </w:r>
            <w:r w:rsidRPr="00963ABF">
              <w:rPr>
                <w:rFonts w:cs="Arial"/>
                <w:color w:val="000000"/>
                <w:sz w:val="18"/>
                <w:szCs w:val="20"/>
              </w:rPr>
              <w:t>przy ustawieniu na -80</w:t>
            </w:r>
            <w:r w:rsidRPr="00963ABF">
              <w:rPr>
                <w:rFonts w:cs="Arial"/>
                <w:color w:val="000000"/>
                <w:sz w:val="18"/>
                <w:szCs w:val="20"/>
                <w:vertAlign w:val="superscript"/>
              </w:rPr>
              <w:t>o</w:t>
            </w:r>
            <w:r w:rsidRPr="00963ABF">
              <w:rPr>
                <w:rFonts w:cs="Arial"/>
                <w:color w:val="000000"/>
                <w:sz w:val="18"/>
                <w:szCs w:val="20"/>
              </w:rPr>
              <w:t>C nie większe niż 8,8 kWh na dobę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4E25FB">
        <w:trPr>
          <w:trHeight w:val="67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96170742" w:edGrp="everyone" w:colFirst="4" w:colLast="4"/>
            <w:permStart w:id="1685658931" w:edGrp="everyone" w:colFirst="5" w:colLast="5"/>
            <w:permEnd w:id="1970302185"/>
            <w:permEnd w:id="379267368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63ABF" w:rsidRDefault="00920BDD" w:rsidP="004E25FB">
            <w:pPr>
              <w:tabs>
                <w:tab w:val="left" w:pos="3331"/>
              </w:tabs>
              <w:spacing w:after="0" w:line="240" w:lineRule="auto"/>
              <w:rPr>
                <w:rFonts w:cs="Arial"/>
                <w:color w:val="000000"/>
                <w:sz w:val="18"/>
                <w:szCs w:val="20"/>
                <w:highlight w:val="yellow"/>
              </w:rPr>
            </w:pPr>
            <w:r w:rsidRPr="00963ABF">
              <w:rPr>
                <w:rFonts w:cs="Arial"/>
                <w:color w:val="000000"/>
                <w:sz w:val="18"/>
                <w:szCs w:val="20"/>
              </w:rPr>
              <w:t>Konstrukcja umożliwiająca przysunięcie zamrażarki bezpośrednio do ściany bez ryzyka przegrzania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4E25FB">
        <w:trPr>
          <w:trHeight w:val="7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28086237" w:edGrp="everyone" w:colFirst="4" w:colLast="4"/>
            <w:permStart w:id="928929718" w:edGrp="everyone" w:colFirst="5" w:colLast="5"/>
            <w:permEnd w:id="996170742"/>
            <w:permEnd w:id="1685658931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63ABF" w:rsidRDefault="00920BDD" w:rsidP="004E25FB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"/>
                <w:color w:val="000000"/>
                <w:sz w:val="18"/>
                <w:szCs w:val="20"/>
              </w:rPr>
              <w:t>Podwójny system izolacji ścian wykonany z  paneli próżniowych oraz pianki poliuretanowej o łącznej grubości 80cm +/- 5%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4E25FB">
        <w:trPr>
          <w:trHeight w:val="38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859343611" w:edGrp="everyone" w:colFirst="4" w:colLast="4"/>
            <w:permStart w:id="1867869170" w:edGrp="everyone" w:colFirst="5" w:colLast="5"/>
            <w:permEnd w:id="328086237"/>
            <w:permEnd w:id="928929718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63ABF" w:rsidRDefault="00920BDD" w:rsidP="004E25FB">
            <w:pPr>
              <w:spacing w:after="0" w:line="240" w:lineRule="auto"/>
              <w:rPr>
                <w:sz w:val="18"/>
                <w:szCs w:val="20"/>
                <w:highlight w:val="yellow"/>
              </w:rPr>
            </w:pP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Zakres temperatur co najmniej od -50</w:t>
            </w:r>
            <w:r w:rsidRPr="00963ABF">
              <w:rPr>
                <w:rFonts w:cs="ArialMT"/>
                <w:color w:val="000000"/>
                <w:sz w:val="18"/>
                <w:szCs w:val="20"/>
                <w:vertAlign w:val="superscript"/>
                <w:lang w:eastAsia="zh-CN"/>
              </w:rPr>
              <w:t>o</w:t>
            </w: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C do -86</w:t>
            </w:r>
            <w:r w:rsidRPr="00963ABF">
              <w:rPr>
                <w:rFonts w:cs="ArialMT"/>
                <w:color w:val="000000"/>
                <w:sz w:val="18"/>
                <w:szCs w:val="20"/>
                <w:vertAlign w:val="superscript"/>
                <w:lang w:eastAsia="zh-CN"/>
              </w:rPr>
              <w:t>o</w:t>
            </w: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4E25FB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07001906" w:edGrp="everyone" w:colFirst="4" w:colLast="4"/>
            <w:permStart w:id="787424499" w:edGrp="everyone" w:colFirst="5" w:colLast="5"/>
            <w:permEnd w:id="1859343611"/>
            <w:permEnd w:id="1867869170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63ABF" w:rsidRDefault="00920BDD" w:rsidP="004E25FB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Możliwość regulacji temperatury co 1</w:t>
            </w:r>
            <w:r w:rsidRPr="00963ABF">
              <w:rPr>
                <w:rFonts w:cs="ArialMT"/>
                <w:color w:val="000000"/>
                <w:sz w:val="18"/>
                <w:szCs w:val="20"/>
                <w:vertAlign w:val="superscript"/>
                <w:lang w:eastAsia="zh-CN"/>
              </w:rPr>
              <w:t>o</w:t>
            </w: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4E25FB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28627219" w:edGrp="everyone" w:colFirst="4" w:colLast="4"/>
            <w:permStart w:id="1680746410" w:edGrp="everyone" w:colFirst="5" w:colLast="5"/>
            <w:permEnd w:id="1207001906"/>
            <w:permEnd w:id="787424499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63ABF" w:rsidRDefault="00920BDD" w:rsidP="004E25FB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"/>
                <w:sz w:val="18"/>
                <w:szCs w:val="20"/>
              </w:rPr>
              <w:t>Podgrzewany elektrycznie wentyl umożliwiający wyrównanie ciśnień między wnętrzem każdej komory a otoczeniem, co umożliwia łatwe otwieranie drzwi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4E25FB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8042642" w:edGrp="everyone" w:colFirst="4" w:colLast="4"/>
            <w:permStart w:id="830097066" w:edGrp="everyone" w:colFirst="5" w:colLast="5"/>
            <w:permEnd w:id="2128627219"/>
            <w:permEnd w:id="1680746410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63ABF" w:rsidRDefault="00920BDD" w:rsidP="004E25FB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"/>
                <w:sz w:val="18"/>
                <w:szCs w:val="20"/>
              </w:rPr>
              <w:t>Alarm akustyczny i wizualny w przypadku przekroczenia zadanych wartości granicznych lub w przypadku błędnego funkcjonowania systemu chłodzenia</w:t>
            </w: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 xml:space="preserve"> wyposażony w niezależne zasilanie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4E25FB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768710883" w:edGrp="everyone" w:colFirst="4" w:colLast="4"/>
            <w:permStart w:id="120595571" w:edGrp="everyone" w:colFirst="5" w:colLast="5"/>
            <w:permEnd w:id="208042642"/>
            <w:permEnd w:id="830097066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63ABF" w:rsidRDefault="004E25FB" w:rsidP="004E25FB">
            <w:pPr>
              <w:spacing w:after="0" w:line="240" w:lineRule="auto"/>
              <w:rPr>
                <w:sz w:val="18"/>
                <w:szCs w:val="20"/>
              </w:rPr>
            </w:pPr>
            <w:r>
              <w:rPr>
                <w:rFonts w:cs="ArialMT"/>
                <w:color w:val="000000"/>
                <w:sz w:val="18"/>
                <w:szCs w:val="20"/>
                <w:lang w:eastAsia="zh-CN"/>
              </w:rPr>
              <w:t>P</w:t>
            </w:r>
            <w:r w:rsidR="00920BDD"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anel sterowania zabezpieczony hasłem, drzwi komory wyposażone w zamek na klucz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4E25FB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100786640" w:edGrp="everyone" w:colFirst="4" w:colLast="4"/>
            <w:permStart w:id="1004106720" w:edGrp="everyone" w:colFirst="5" w:colLast="5"/>
            <w:permEnd w:id="1768710883"/>
            <w:permEnd w:id="120595571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63ABF" w:rsidRDefault="00920BDD" w:rsidP="004E25FB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Kontrola procesu chłodzenia przez mikroprocesor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4E25FB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356989739" w:edGrp="everyone" w:colFirst="4" w:colLast="4"/>
            <w:permStart w:id="1826778455" w:edGrp="everyone" w:colFirst="5" w:colLast="5"/>
            <w:permEnd w:id="2100786640"/>
            <w:permEnd w:id="1004106720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963ABF" w:rsidRDefault="0000425F" w:rsidP="004E25FB">
            <w:pPr>
              <w:spacing w:after="0" w:line="240" w:lineRule="auto"/>
              <w:rPr>
                <w:rFonts w:cs="ArialMT"/>
                <w:color w:val="000000"/>
                <w:sz w:val="18"/>
                <w:szCs w:val="20"/>
                <w:lang w:eastAsia="zh-CN"/>
              </w:rPr>
            </w:pPr>
            <w:r>
              <w:rPr>
                <w:rFonts w:cs="Arial"/>
                <w:sz w:val="18"/>
                <w:szCs w:val="20"/>
              </w:rPr>
              <w:t>G</w:t>
            </w:r>
            <w:r w:rsidR="00920BDD" w:rsidRPr="00963ABF">
              <w:rPr>
                <w:rFonts w:cs="Arial"/>
                <w:sz w:val="18"/>
                <w:szCs w:val="20"/>
              </w:rPr>
              <w:t>łówny włącznik/wyłącznik zasilania zamykany na klucz (zabezpieczenie przed przypadkowym/niepowołanym odcięciem zasilania)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E37837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57518535" w:edGrp="everyone" w:colFirst="4" w:colLast="4"/>
            <w:permStart w:id="1374449439" w:edGrp="everyone" w:colFirst="5" w:colLast="5"/>
            <w:permEnd w:id="356989739"/>
            <w:permEnd w:id="1826778455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0BDD" w:rsidRPr="00963ABF" w:rsidRDefault="0000425F" w:rsidP="00963ABF">
            <w:pPr>
              <w:spacing w:after="0" w:line="240" w:lineRule="auto"/>
              <w:jc w:val="both"/>
              <w:rPr>
                <w:sz w:val="18"/>
                <w:szCs w:val="20"/>
              </w:rPr>
            </w:pPr>
            <w:r>
              <w:rPr>
                <w:rFonts w:cs="ArialMT"/>
                <w:color w:val="000000"/>
                <w:sz w:val="18"/>
                <w:szCs w:val="20"/>
                <w:lang w:eastAsia="zh-CN"/>
              </w:rPr>
              <w:t xml:space="preserve">Wymagany </w:t>
            </w:r>
            <w:r w:rsidR="00920BDD"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łatwy dostęp do filtra, wskaźnik informujący o konieczności wyczyszczenia filtra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CD013C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248005499" w:edGrp="everyone" w:colFirst="4" w:colLast="4"/>
            <w:permStart w:id="1402994996" w:edGrp="everyone" w:colFirst="5" w:colLast="5"/>
            <w:permEnd w:id="257518535"/>
            <w:permEnd w:id="1374449439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0BDD" w:rsidRPr="00963ABF" w:rsidRDefault="00920BDD" w:rsidP="00963ABF">
            <w:pPr>
              <w:spacing w:after="0" w:line="240" w:lineRule="auto"/>
              <w:rPr>
                <w:sz w:val="18"/>
                <w:szCs w:val="20"/>
              </w:rPr>
            </w:pPr>
            <w:r w:rsidRPr="00963ABF">
              <w:rPr>
                <w:rFonts w:cs="ArialMT"/>
                <w:color w:val="000000"/>
                <w:sz w:val="18"/>
                <w:szCs w:val="20"/>
                <w:lang w:eastAsia="zh-CN"/>
              </w:rPr>
              <w:t>Automatyczne, ponowne włączenie zamrażarki po awarii zasilania.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CD013C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17995358" w:edGrp="everyone" w:colFirst="4" w:colLast="4"/>
            <w:permStart w:id="573704159" w:edGrp="everyone" w:colFirst="5" w:colLast="5"/>
            <w:permEnd w:id="1248005499"/>
            <w:permEnd w:id="1402994996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0BDD" w:rsidRPr="00963ABF" w:rsidRDefault="00920BDD" w:rsidP="00963ABF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963ABF">
              <w:rPr>
                <w:rFonts w:cs="Arial"/>
                <w:sz w:val="18"/>
                <w:szCs w:val="20"/>
              </w:rPr>
              <w:t>Poziom hałasu nie większy niż 55dB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CD013C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527764020" w:edGrp="everyone" w:colFirst="4" w:colLast="4"/>
            <w:permStart w:id="551750373" w:edGrp="everyone" w:colFirst="5" w:colLast="5"/>
            <w:permEnd w:id="1017995358"/>
            <w:permEnd w:id="573704159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0BDD" w:rsidRPr="00963ABF" w:rsidRDefault="00920BDD" w:rsidP="0000425F">
            <w:pPr>
              <w:spacing w:after="0" w:line="240" w:lineRule="auto"/>
              <w:rPr>
                <w:rFonts w:cs="Arial"/>
                <w:sz w:val="18"/>
                <w:szCs w:val="20"/>
              </w:rPr>
            </w:pPr>
            <w:r w:rsidRPr="00963ABF">
              <w:rPr>
                <w:rFonts w:cs="Arial"/>
                <w:sz w:val="18"/>
                <w:szCs w:val="20"/>
              </w:rPr>
              <w:t>Wydzielanie ciepła nie wyższe niż 310 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CD013C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2048086357" w:edGrp="everyone" w:colFirst="4" w:colLast="4"/>
            <w:permStart w:id="463304972" w:edGrp="everyone" w:colFirst="5" w:colLast="5"/>
            <w:permEnd w:id="527764020"/>
            <w:permEnd w:id="551750373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0BDD" w:rsidRPr="00963ABF" w:rsidRDefault="0000425F" w:rsidP="00963ABF">
            <w:pPr>
              <w:spacing w:after="0" w:line="240" w:lineRule="auto"/>
              <w:rPr>
                <w:sz w:val="18"/>
                <w:szCs w:val="20"/>
                <w:highlight w:val="yellow"/>
              </w:rPr>
            </w:pPr>
            <w:r>
              <w:rPr>
                <w:rFonts w:cs="Arial"/>
                <w:sz w:val="18"/>
                <w:szCs w:val="20"/>
              </w:rPr>
              <w:t xml:space="preserve">Wnętrze </w:t>
            </w:r>
            <w:r w:rsidR="00920BDD" w:rsidRPr="00963ABF">
              <w:rPr>
                <w:rFonts w:cs="Arial"/>
                <w:sz w:val="18"/>
                <w:szCs w:val="20"/>
              </w:rPr>
              <w:t>komory podzielone na 2 oddzielne części, każda z nich wyposażona w indywidualne drzwi wewnętrzne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CD013C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47138993" w:edGrp="everyone" w:colFirst="4" w:colLast="4"/>
            <w:permStart w:id="834082664" w:edGrp="everyone" w:colFirst="5" w:colLast="5"/>
            <w:permEnd w:id="2048086357"/>
            <w:permEnd w:id="463304972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0BDD" w:rsidRPr="00963ABF" w:rsidRDefault="0000425F" w:rsidP="00963ABF">
            <w:pPr>
              <w:pStyle w:val="Akapitzlist1"/>
              <w:spacing w:after="0" w:line="240" w:lineRule="auto"/>
              <w:ind w:left="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 w:cs="Arial"/>
                <w:sz w:val="18"/>
                <w:szCs w:val="20"/>
              </w:rPr>
              <w:t>Komora</w:t>
            </w:r>
            <w:r w:rsidR="00920BDD" w:rsidRPr="00963ABF">
              <w:rPr>
                <w:rFonts w:asciiTheme="minorHAnsi" w:hAnsiTheme="minorHAnsi" w:cs="Arial"/>
                <w:sz w:val="18"/>
                <w:szCs w:val="20"/>
              </w:rPr>
              <w:t xml:space="preserve"> </w:t>
            </w:r>
            <w:r w:rsidR="00920BDD">
              <w:rPr>
                <w:rFonts w:asciiTheme="minorHAnsi" w:hAnsiTheme="minorHAnsi" w:cs="Arial"/>
                <w:sz w:val="18"/>
                <w:szCs w:val="20"/>
              </w:rPr>
              <w:t xml:space="preserve">musi </w:t>
            </w:r>
            <w:r>
              <w:rPr>
                <w:rFonts w:asciiTheme="minorHAnsi" w:hAnsiTheme="minorHAnsi" w:cs="Arial"/>
                <w:sz w:val="18"/>
                <w:szCs w:val="20"/>
              </w:rPr>
              <w:t>posiadać</w:t>
            </w:r>
            <w:r w:rsidR="00920BDD" w:rsidRPr="00963ABF">
              <w:rPr>
                <w:rFonts w:asciiTheme="minorHAnsi" w:hAnsiTheme="minorHAnsi" w:cs="Arial"/>
                <w:sz w:val="18"/>
                <w:szCs w:val="20"/>
              </w:rPr>
              <w:t xml:space="preserve"> hermetycznie zamknięty, kaskadowy system chłodzenia z dwoma kompresorami gwarantujący bezawaryjną pracę zamrażarki przy temperaturze otoczenia od 10 do +32°C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963A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963AB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1A7060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AB2F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965937490" w:edGrp="everyone" w:colFirst="4" w:colLast="4"/>
            <w:permStart w:id="398816844" w:edGrp="everyone" w:colFirst="5" w:colLast="5"/>
            <w:permEnd w:id="1047138993"/>
            <w:permEnd w:id="834082664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AB2F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AB2F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0BDD" w:rsidRPr="00AB2F7B" w:rsidRDefault="0000425F" w:rsidP="00AB2F7B">
            <w:pPr>
              <w:spacing w:after="0"/>
              <w:rPr>
                <w:rFonts w:cs="ArialMT"/>
                <w:color w:val="000000"/>
                <w:sz w:val="18"/>
                <w:szCs w:val="20"/>
                <w:lang w:eastAsia="zh-CN"/>
              </w:rPr>
            </w:pPr>
            <w:r>
              <w:rPr>
                <w:rFonts w:cs="ArialMT"/>
                <w:color w:val="000000"/>
                <w:sz w:val="18"/>
                <w:szCs w:val="20"/>
                <w:lang w:eastAsia="zh-CN"/>
              </w:rPr>
              <w:t>Komora musi posiadać</w:t>
            </w:r>
            <w:r w:rsidR="00920BDD" w:rsidRPr="00AB2F7B">
              <w:rPr>
                <w:rFonts w:cs="ArialMT"/>
                <w:color w:val="000000"/>
                <w:sz w:val="18"/>
                <w:szCs w:val="20"/>
                <w:lang w:eastAsia="zh-CN"/>
              </w:rPr>
              <w:t xml:space="preserve"> dwa porty umożliwiające podłączenie dodatkowych czujników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AB2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AB2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AB2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AB2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AB2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AB2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AB2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1A7060">
        <w:trPr>
          <w:trHeight w:val="46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20BDD" w:rsidRDefault="00920BDD" w:rsidP="00AB2F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permStart w:id="1043465470" w:edGrp="everyone" w:colFirst="4" w:colLast="4"/>
            <w:permStart w:id="1558467181" w:edGrp="everyone" w:colFirst="5" w:colLast="5"/>
            <w:permEnd w:id="965937490"/>
            <w:permEnd w:id="398816844"/>
          </w:p>
        </w:tc>
        <w:tc>
          <w:tcPr>
            <w:tcW w:w="20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AB2F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AB2F7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20BDD" w:rsidRPr="00AB2F7B" w:rsidRDefault="00920BDD" w:rsidP="00AB2F7B">
            <w:pPr>
              <w:spacing w:after="0"/>
              <w:rPr>
                <w:rFonts w:cs="Arial"/>
                <w:sz w:val="18"/>
                <w:szCs w:val="20"/>
              </w:rPr>
            </w:pPr>
            <w:r w:rsidRPr="00AB2F7B">
              <w:rPr>
                <w:rFonts w:cs="Arial"/>
                <w:sz w:val="18"/>
                <w:szCs w:val="20"/>
              </w:rPr>
              <w:t>Łatwa do czyszczenia</w:t>
            </w:r>
            <w:r w:rsidR="0000425F">
              <w:rPr>
                <w:rFonts w:cs="Arial"/>
                <w:sz w:val="18"/>
                <w:szCs w:val="20"/>
              </w:rPr>
              <w:t>,</w:t>
            </w:r>
            <w:r w:rsidRPr="00AB2F7B">
              <w:rPr>
                <w:rFonts w:cs="Arial"/>
                <w:sz w:val="18"/>
                <w:szCs w:val="20"/>
              </w:rPr>
              <w:t xml:space="preserve"> powierzchnia wewnętrzna i półki wykonane ze stali nierdzewnej typ 304L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AB2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4D7631" w:rsidRDefault="00920BDD" w:rsidP="00AB2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8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20BDD" w:rsidRPr="004D7631" w:rsidRDefault="00920BDD" w:rsidP="00AB2F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86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AB2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6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AB2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90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920BDD" w:rsidRDefault="00920BDD" w:rsidP="00AB2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47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920BDD" w:rsidRDefault="00920BDD" w:rsidP="00AB2F7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920BDD" w:rsidTr="00963ABF">
        <w:trPr>
          <w:trHeight w:val="300"/>
          <w:jc w:val="center"/>
        </w:trPr>
        <w:tc>
          <w:tcPr>
            <w:tcW w:w="2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20BDD" w:rsidRDefault="00920BDD" w:rsidP="000946F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permStart w:id="1055222865" w:edGrp="everyone" w:colFirst="1" w:colLast="1"/>
            <w:permStart w:id="431164153" w:edGrp="everyone" w:colFirst="3" w:colLast="3"/>
            <w:permEnd w:id="1043465470"/>
            <w:permEnd w:id="1558467181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NETTO: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E014E3" w:rsidRDefault="00920BDD" w:rsidP="000946FC">
            <w:pPr>
              <w:spacing w:after="0"/>
              <w:ind w:left="10"/>
              <w:rPr>
                <w:rFonts w:cs="Calibri"/>
                <w:sz w:val="24"/>
                <w:szCs w:val="16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0BDD" w:rsidRDefault="00920BDD" w:rsidP="000946FC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20BDD" w:rsidRPr="00E014E3" w:rsidRDefault="00920BDD" w:rsidP="000946FC">
            <w:pPr>
              <w:spacing w:after="0"/>
              <w:rPr>
                <w:rFonts w:cs="Calibri"/>
                <w:sz w:val="24"/>
                <w:szCs w:val="16"/>
              </w:rPr>
            </w:pPr>
          </w:p>
        </w:tc>
      </w:tr>
      <w:tr w:rsidR="00920BDD" w:rsidTr="00963ABF">
        <w:trPr>
          <w:trHeight w:val="300"/>
          <w:jc w:val="center"/>
        </w:trPr>
        <w:tc>
          <w:tcPr>
            <w:tcW w:w="2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20BDD" w:rsidRDefault="00920BDD" w:rsidP="000946FC">
            <w:pPr>
              <w:spacing w:after="0" w:line="240" w:lineRule="auto"/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</w:pPr>
            <w:permStart w:id="207687200" w:edGrp="everyone" w:colFirst="1" w:colLast="1"/>
            <w:permStart w:id="1959995453" w:edGrp="everyone" w:colFirst="3" w:colLast="3"/>
            <w:permEnd w:id="1055222865"/>
            <w:permEnd w:id="431164153"/>
            <w:r>
              <w:rPr>
                <w:rFonts w:ascii="Calibri" w:eastAsia="Calibri" w:hAnsi="Calibri" w:cs="Times New Roman"/>
                <w:b/>
                <w:iCs/>
                <w:color w:val="000000"/>
                <w:sz w:val="24"/>
                <w:szCs w:val="24"/>
              </w:rPr>
              <w:t>Razem BRUTTO:</w:t>
            </w:r>
          </w:p>
        </w:tc>
        <w:tc>
          <w:tcPr>
            <w:tcW w:w="4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0BDD" w:rsidRPr="00742498" w:rsidRDefault="00920BDD" w:rsidP="000946FC">
            <w:pPr>
              <w:spacing w:after="0" w:line="259" w:lineRule="auto"/>
              <w:rPr>
                <w:b/>
                <w:sz w:val="24"/>
              </w:rPr>
            </w:pP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0BDD" w:rsidRPr="00742498" w:rsidRDefault="00920BDD" w:rsidP="000946FC">
            <w:pPr>
              <w:spacing w:after="0" w:line="259" w:lineRule="auto"/>
              <w:rPr>
                <w:b/>
                <w:sz w:val="24"/>
              </w:rPr>
            </w:pPr>
            <w:r w:rsidRPr="00742498">
              <w:rPr>
                <w:b/>
                <w:sz w:val="24"/>
              </w:rPr>
              <w:t>Słownie:</w:t>
            </w:r>
          </w:p>
        </w:tc>
        <w:tc>
          <w:tcPr>
            <w:tcW w:w="5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20BDD" w:rsidRPr="00E014E3" w:rsidRDefault="00920BDD" w:rsidP="000946FC">
            <w:pPr>
              <w:spacing w:after="0" w:line="259" w:lineRule="auto"/>
              <w:rPr>
                <w:sz w:val="24"/>
              </w:rPr>
            </w:pPr>
          </w:p>
        </w:tc>
      </w:tr>
      <w:permEnd w:id="207687200"/>
      <w:permEnd w:id="1959995453"/>
    </w:tbl>
    <w:p w:rsidR="006F0B21" w:rsidRDefault="006F0B21" w:rsidP="00B855C3">
      <w:pPr>
        <w:spacing w:after="0"/>
      </w:pPr>
    </w:p>
    <w:p w:rsidR="006F0B21" w:rsidRDefault="006F0B21" w:rsidP="00B855C3">
      <w:pPr>
        <w:spacing w:after="0"/>
      </w:pPr>
    </w:p>
    <w:p w:rsidR="006F0B21" w:rsidRDefault="006F0B21" w:rsidP="00B855C3">
      <w:pPr>
        <w:spacing w:after="0"/>
      </w:pPr>
    </w:p>
    <w:p w:rsidR="00C95279" w:rsidRDefault="00C95279" w:rsidP="00B855C3">
      <w:pPr>
        <w:spacing w:after="0"/>
      </w:pPr>
    </w:p>
    <w:p w:rsidR="003734DF" w:rsidRDefault="003734DF" w:rsidP="003734DF">
      <w:pPr>
        <w:spacing w:after="0"/>
      </w:pPr>
      <w:r>
        <w:t xml:space="preserve">           ……………………………………………                                                                                                                ……………………………………………………………………………………</w:t>
      </w:r>
    </w:p>
    <w:p w:rsidR="002B4BEE" w:rsidRPr="00BE3EF3" w:rsidRDefault="003734DF" w:rsidP="00A766A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miejscowość, data                                                                                                                                                                             </w:t>
      </w:r>
      <w:r w:rsidR="00BE3EF3">
        <w:rPr>
          <w:sz w:val="16"/>
          <w:szCs w:val="16"/>
        </w:rPr>
        <w:t xml:space="preserve">                  </w:t>
      </w:r>
      <w:r>
        <w:rPr>
          <w:sz w:val="16"/>
          <w:szCs w:val="16"/>
        </w:rPr>
        <w:t xml:space="preserve">podpis osoby uprawnionej do </w:t>
      </w:r>
      <w:r w:rsidR="00BE3EF3">
        <w:rPr>
          <w:sz w:val="16"/>
          <w:szCs w:val="16"/>
        </w:rPr>
        <w:t>reprezentowania Wykonawcy</w:t>
      </w:r>
    </w:p>
    <w:sectPr w:rsidR="002B4BEE" w:rsidRPr="00BE3EF3" w:rsidSect="00B855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090" w:right="1417" w:bottom="142" w:left="1417" w:header="426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D91" w:rsidRDefault="00356D91" w:rsidP="00EF4F7D">
      <w:pPr>
        <w:spacing w:after="0" w:line="240" w:lineRule="auto"/>
      </w:pPr>
      <w:r>
        <w:separator/>
      </w:r>
    </w:p>
  </w:endnote>
  <w:endnote w:type="continuationSeparator" w:id="0">
    <w:p w:rsidR="00356D91" w:rsidRDefault="00356D91" w:rsidP="00EF4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6D" w:rsidRDefault="004D7A6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8820836"/>
      <w:docPartObj>
        <w:docPartGallery w:val="Page Numbers (Bottom of Page)"/>
        <w:docPartUnique/>
      </w:docPartObj>
    </w:sdtPr>
    <w:sdtEndPr/>
    <w:sdtContent>
      <w:p w:rsidR="00B30C08" w:rsidRDefault="00B30C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D91">
          <w:rPr>
            <w:noProof/>
          </w:rPr>
          <w:t>1</w:t>
        </w:r>
        <w:r>
          <w:fldChar w:fldCharType="end"/>
        </w:r>
      </w:p>
    </w:sdtContent>
  </w:sdt>
  <w:p w:rsidR="00B30C08" w:rsidRDefault="00B30C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6D" w:rsidRDefault="004D7A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D91" w:rsidRDefault="00356D91" w:rsidP="00EF4F7D">
      <w:pPr>
        <w:spacing w:after="0" w:line="240" w:lineRule="auto"/>
      </w:pPr>
      <w:r>
        <w:separator/>
      </w:r>
    </w:p>
  </w:footnote>
  <w:footnote w:type="continuationSeparator" w:id="0">
    <w:p w:rsidR="00356D91" w:rsidRDefault="00356D91" w:rsidP="00EF4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6D" w:rsidRDefault="004D7A6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F4" w:rsidRDefault="00906EF4" w:rsidP="00980AAA">
    <w:pPr>
      <w:spacing w:after="0" w:line="240" w:lineRule="auto"/>
      <w:rPr>
        <w:rFonts w:ascii="Calibri" w:eastAsia="Calibri" w:hAnsi="Calibri" w:cs="Times New Roman"/>
        <w:b/>
      </w:rPr>
    </w:pPr>
  </w:p>
  <w:p w:rsidR="00906EF4" w:rsidRDefault="00906EF4" w:rsidP="00DB45FB">
    <w:pPr>
      <w:spacing w:after="0" w:line="240" w:lineRule="auto"/>
      <w:rPr>
        <w:rFonts w:ascii="Calibri" w:eastAsia="Calibri" w:hAnsi="Calibri" w:cs="Times New Roman"/>
        <w:b/>
      </w:rPr>
    </w:pPr>
    <w:r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80C5F2" wp14:editId="0036BF17">
              <wp:simplePos x="0" y="0"/>
              <wp:positionH relativeFrom="column">
                <wp:posOffset>3415030</wp:posOffset>
              </wp:positionH>
              <wp:positionV relativeFrom="paragraph">
                <wp:posOffset>69215</wp:posOffset>
              </wp:positionV>
              <wp:extent cx="2314575" cy="31432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14575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906EF4" w:rsidP="002B4BEE">
                          <w:pPr>
                            <w:spacing w:after="0" w:line="240" w:lineRule="auto"/>
                            <w:rPr>
                              <w:rFonts w:ascii="Book Antiqua" w:eastAsia="Calibri" w:hAnsi="Book Antiqua" w:cs="Times New Roman"/>
                              <w:b/>
                              <w:sz w:val="24"/>
                            </w:rPr>
                          </w:pPr>
                          <w:r w:rsidRPr="002B4BEE">
                            <w:rPr>
                              <w:rFonts w:ascii="Book Antiqua" w:eastAsia="Calibri" w:hAnsi="Book Antiqua" w:cs="Times New Roman"/>
                              <w:b/>
                              <w:sz w:val="28"/>
                            </w:rPr>
                            <w:t>FORMULARZ CENOWY</w:t>
                          </w:r>
                        </w:p>
                        <w:p w:rsidR="00906EF4" w:rsidRDefault="00906EF4" w:rsidP="002B4BE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5620E7F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5.45pt;width:182.25pt;height:24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" fillcolor="white [3201]" stroked="f" strokeweight=".5pt">
              <v:textbox>
                <w:txbxContent>
                  <w:p w:rsidR="00906EF4" w:rsidRPr="002B4BEE" w:rsidRDefault="00906EF4" w:rsidP="002B4BEE">
                    <w:pPr>
                      <w:spacing w:after="0" w:line="240" w:lineRule="auto"/>
                      <w:rPr>
                        <w:rFonts w:ascii="Book Antiqua" w:eastAsia="Calibri" w:hAnsi="Book Antiqua" w:cs="Times New Roman"/>
                        <w:b/>
                        <w:sz w:val="24"/>
                      </w:rPr>
                    </w:pPr>
                    <w:r w:rsidRPr="002B4BEE">
                      <w:rPr>
                        <w:rFonts w:ascii="Book Antiqua" w:eastAsia="Calibri" w:hAnsi="Book Antiqua" w:cs="Times New Roman"/>
                        <w:b/>
                        <w:sz w:val="28"/>
                      </w:rPr>
                      <w:t>FORMULARZ CENOWY</w:t>
                    </w:r>
                  </w:p>
                  <w:p w:rsidR="00906EF4" w:rsidRDefault="00906EF4" w:rsidP="002B4BEE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 w:rsidRPr="00694D14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D97AB" wp14:editId="6EC04B71">
              <wp:simplePos x="0" y="0"/>
              <wp:positionH relativeFrom="column">
                <wp:posOffset>-16510</wp:posOffset>
              </wp:positionH>
              <wp:positionV relativeFrom="paragraph">
                <wp:posOffset>166370</wp:posOffset>
              </wp:positionV>
              <wp:extent cx="2695575" cy="296545"/>
              <wp:effectExtent l="0" t="0" r="9525" b="825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2965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6EF4" w:rsidRPr="002B4BEE" w:rsidRDefault="0000425F" w:rsidP="00DB45FB">
                          <w:pPr>
                            <w:jc w:val="both"/>
                            <w:rPr>
                              <w:rFonts w:ascii="Book Antiqua" w:hAnsi="Book Antiqua"/>
                            </w:rPr>
                          </w:pPr>
                          <w:r>
                            <w:rPr>
                              <w:rFonts w:ascii="Book Antiqua" w:hAnsi="Book Antiqua"/>
                            </w:rPr>
                            <w:t>Sprawa nr WIW-a-</w:t>
                          </w:r>
                          <w:r w:rsidR="00FC36EA">
                            <w:rPr>
                              <w:rFonts w:ascii="Book Antiqua" w:hAnsi="Book Antiqua"/>
                            </w:rPr>
                            <w:t>z.</w:t>
                          </w:r>
                          <w:r w:rsidR="00FC36EA" w:rsidRPr="000E316C">
                            <w:rPr>
                              <w:rFonts w:ascii="Book Antiqua" w:hAnsi="Book Antiqua"/>
                            </w:rPr>
                            <w:t>272</w:t>
                          </w:r>
                          <w:r w:rsidR="000946FC" w:rsidRPr="00B437A5">
                            <w:rPr>
                              <w:rFonts w:ascii="Book Antiqua" w:hAnsi="Book Antiqua"/>
                            </w:rPr>
                            <w:t>.</w:t>
                          </w:r>
                          <w:r w:rsidR="00B437A5" w:rsidRPr="00B437A5">
                            <w:rPr>
                              <w:rFonts w:ascii="Book Antiqua" w:hAnsi="Book Antiqua"/>
                            </w:rPr>
                            <w:t>6</w:t>
                          </w:r>
                          <w:r w:rsidR="002327D4" w:rsidRPr="00B437A5">
                            <w:rPr>
                              <w:rFonts w:ascii="Book Antiqua" w:hAnsi="Book Antiqua"/>
                            </w:rPr>
                            <w:t>.</w:t>
                          </w:r>
                          <w:r w:rsidRPr="00B437A5">
                            <w:rPr>
                              <w:rFonts w:ascii="Book Antiqua" w:hAnsi="Book Antiqua"/>
                            </w:rPr>
                            <w:t>2018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1.3pt;margin-top:13.1pt;width:212.25pt;height:2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" fillcolor="white [3201]" stroked="f" strokeweight=".5pt">
              <v:textbox>
                <w:txbxContent>
                  <w:p w:rsidR="00906EF4" w:rsidRPr="002B4BEE" w:rsidRDefault="0000425F" w:rsidP="00DB45FB">
                    <w:pPr>
                      <w:jc w:val="both"/>
                      <w:rPr>
                        <w:rFonts w:ascii="Book Antiqua" w:hAnsi="Book Antiqua"/>
                      </w:rPr>
                    </w:pPr>
                    <w:r>
                      <w:rPr>
                        <w:rFonts w:ascii="Book Antiqua" w:hAnsi="Book Antiqua"/>
                      </w:rPr>
                      <w:t>Sprawa nr WIW-a-</w:t>
                    </w:r>
                    <w:r w:rsidR="00FC36EA">
                      <w:rPr>
                        <w:rFonts w:ascii="Book Antiqua" w:hAnsi="Book Antiqua"/>
                      </w:rPr>
                      <w:t>z.</w:t>
                    </w:r>
                    <w:r w:rsidR="00FC36EA" w:rsidRPr="000E316C">
                      <w:rPr>
                        <w:rFonts w:ascii="Book Antiqua" w:hAnsi="Book Antiqua"/>
                      </w:rPr>
                      <w:t>272</w:t>
                    </w:r>
                    <w:r w:rsidR="000946FC" w:rsidRPr="00B437A5">
                      <w:rPr>
                        <w:rFonts w:ascii="Book Antiqua" w:hAnsi="Book Antiqua"/>
                      </w:rPr>
                      <w:t>.</w:t>
                    </w:r>
                    <w:bookmarkStart w:id="1" w:name="_GoBack"/>
                    <w:bookmarkEnd w:id="1"/>
                    <w:r w:rsidR="00B437A5" w:rsidRPr="00B437A5">
                      <w:rPr>
                        <w:rFonts w:ascii="Book Antiqua" w:hAnsi="Book Antiqua"/>
                      </w:rPr>
                      <w:t>6</w:t>
                    </w:r>
                    <w:r w:rsidR="002327D4" w:rsidRPr="00B437A5">
                      <w:rPr>
                        <w:rFonts w:ascii="Book Antiqua" w:hAnsi="Book Antiqua"/>
                      </w:rPr>
                      <w:t>.</w:t>
                    </w:r>
                    <w:r w:rsidRPr="00B437A5">
                      <w:rPr>
                        <w:rFonts w:ascii="Book Antiqua" w:hAnsi="Book Antiqua"/>
                      </w:rPr>
                      <w:t>2018</w:t>
                    </w:r>
                  </w:p>
                </w:txbxContent>
              </v:textbox>
            </v:shape>
          </w:pict>
        </mc:Fallback>
      </mc:AlternateContent>
    </w:r>
    <w:r w:rsidR="00B855C3">
      <w:rPr>
        <w:rFonts w:ascii="Calibri" w:eastAsia="Calibri" w:hAnsi="Calibri" w:cs="Times New Roman"/>
        <w:b/>
      </w:rPr>
      <w:t xml:space="preserve">    </w:t>
    </w:r>
    <w:r w:rsidR="00B855C3">
      <w:rPr>
        <w:rFonts w:ascii="Calibri" w:eastAsia="Calibri" w:hAnsi="Calibri" w:cs="Times New Roman"/>
        <w:b/>
      </w:rPr>
      <w:tab/>
    </w:r>
    <w:r w:rsidR="00B855C3">
      <w:rPr>
        <w:rFonts w:ascii="Calibri" w:eastAsia="Calibri" w:hAnsi="Calibri" w:cs="Times New Roman"/>
        <w:b/>
      </w:rPr>
      <w:tab/>
    </w:r>
  </w:p>
  <w:p w:rsidR="00906EF4" w:rsidRPr="002B4BEE" w:rsidRDefault="00906EF4" w:rsidP="002B4BEE">
    <w:pPr>
      <w:spacing w:after="0" w:line="240" w:lineRule="auto"/>
      <w:ind w:left="5664" w:firstLine="708"/>
      <w:rPr>
        <w:rFonts w:ascii="Book Antiqua" w:hAnsi="Book Antiqua"/>
        <w:b/>
      </w:rPr>
    </w:pPr>
    <w:r>
      <w:rPr>
        <w:rFonts w:ascii="Bookman Old Style" w:hAnsi="Bookman Old Style"/>
      </w:rPr>
      <w:t xml:space="preserve">                                                                                        </w:t>
    </w:r>
    <w:r w:rsidR="00C95279">
      <w:rPr>
        <w:rFonts w:ascii="Book Antiqua" w:hAnsi="Book Antiqua"/>
      </w:rPr>
      <w:t>Załącznik  3</w:t>
    </w:r>
    <w:r w:rsidR="0000425F">
      <w:rPr>
        <w:rFonts w:ascii="Book Antiqua" w:hAnsi="Book Antiqua"/>
      </w:rPr>
      <w:t>b</w:t>
    </w:r>
  </w:p>
  <w:p w:rsidR="00906EF4" w:rsidRPr="00694D14" w:rsidRDefault="00906EF4" w:rsidP="00980AAA">
    <w:pPr>
      <w:spacing w:after="0" w:line="240" w:lineRule="auto"/>
      <w:rPr>
        <w:rFonts w:ascii="Bookman Old Style" w:hAnsi="Bookman Old Style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A6D" w:rsidRDefault="004D7A6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34102"/>
    <w:multiLevelType w:val="hybridMultilevel"/>
    <w:tmpl w:val="6E02E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60FE7"/>
    <w:multiLevelType w:val="hybridMultilevel"/>
    <w:tmpl w:val="66008A24"/>
    <w:lvl w:ilvl="0" w:tplc="29A2B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+AOjYHpPaB98c443ItWDya3cah0=" w:salt="BJVro8KpfM5VFAzPYTdYjQ==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B8C"/>
    <w:rsid w:val="0000406D"/>
    <w:rsid w:val="0000425F"/>
    <w:rsid w:val="00011FB5"/>
    <w:rsid w:val="00012A29"/>
    <w:rsid w:val="00014C90"/>
    <w:rsid w:val="00014F6B"/>
    <w:rsid w:val="00020984"/>
    <w:rsid w:val="00025D71"/>
    <w:rsid w:val="000302E2"/>
    <w:rsid w:val="00034405"/>
    <w:rsid w:val="00036774"/>
    <w:rsid w:val="00044E39"/>
    <w:rsid w:val="00060BCD"/>
    <w:rsid w:val="0008220A"/>
    <w:rsid w:val="000946FC"/>
    <w:rsid w:val="000947A3"/>
    <w:rsid w:val="0009535B"/>
    <w:rsid w:val="000A6A7E"/>
    <w:rsid w:val="000A783D"/>
    <w:rsid w:val="000B1A8D"/>
    <w:rsid w:val="000B7FC9"/>
    <w:rsid w:val="000C1F87"/>
    <w:rsid w:val="000C4B0D"/>
    <w:rsid w:val="000D3CDC"/>
    <w:rsid w:val="000E0321"/>
    <w:rsid w:val="000E0C89"/>
    <w:rsid w:val="000E316C"/>
    <w:rsid w:val="000E7021"/>
    <w:rsid w:val="000F7653"/>
    <w:rsid w:val="00103FE8"/>
    <w:rsid w:val="001049D7"/>
    <w:rsid w:val="001107C8"/>
    <w:rsid w:val="001207CE"/>
    <w:rsid w:val="0012133C"/>
    <w:rsid w:val="00123753"/>
    <w:rsid w:val="00124E63"/>
    <w:rsid w:val="00132DCB"/>
    <w:rsid w:val="001534AA"/>
    <w:rsid w:val="00157DAD"/>
    <w:rsid w:val="00162280"/>
    <w:rsid w:val="0017425A"/>
    <w:rsid w:val="001906DF"/>
    <w:rsid w:val="001949BA"/>
    <w:rsid w:val="001951AC"/>
    <w:rsid w:val="00197498"/>
    <w:rsid w:val="001B012B"/>
    <w:rsid w:val="001D556D"/>
    <w:rsid w:val="001E669D"/>
    <w:rsid w:val="001F2379"/>
    <w:rsid w:val="001F2539"/>
    <w:rsid w:val="0020067D"/>
    <w:rsid w:val="00201481"/>
    <w:rsid w:val="0020426D"/>
    <w:rsid w:val="00220C7A"/>
    <w:rsid w:val="002223CB"/>
    <w:rsid w:val="002258E0"/>
    <w:rsid w:val="00226E0E"/>
    <w:rsid w:val="002327D4"/>
    <w:rsid w:val="002355ED"/>
    <w:rsid w:val="0024131F"/>
    <w:rsid w:val="00244C81"/>
    <w:rsid w:val="00251662"/>
    <w:rsid w:val="00255C04"/>
    <w:rsid w:val="00270EAF"/>
    <w:rsid w:val="0027274F"/>
    <w:rsid w:val="00275DFA"/>
    <w:rsid w:val="002826FC"/>
    <w:rsid w:val="00284398"/>
    <w:rsid w:val="00294A16"/>
    <w:rsid w:val="00296EBF"/>
    <w:rsid w:val="002B45B6"/>
    <w:rsid w:val="002B4BEE"/>
    <w:rsid w:val="002B7C2D"/>
    <w:rsid w:val="002C5376"/>
    <w:rsid w:val="002D757D"/>
    <w:rsid w:val="002E2ACE"/>
    <w:rsid w:val="002F146E"/>
    <w:rsid w:val="002F5A0A"/>
    <w:rsid w:val="003008F9"/>
    <w:rsid w:val="003018E0"/>
    <w:rsid w:val="003025B9"/>
    <w:rsid w:val="00303846"/>
    <w:rsid w:val="00306BC9"/>
    <w:rsid w:val="00317456"/>
    <w:rsid w:val="00317A9D"/>
    <w:rsid w:val="00321140"/>
    <w:rsid w:val="00321606"/>
    <w:rsid w:val="00326094"/>
    <w:rsid w:val="00326BB8"/>
    <w:rsid w:val="0033462B"/>
    <w:rsid w:val="003470C7"/>
    <w:rsid w:val="003473C5"/>
    <w:rsid w:val="003479DA"/>
    <w:rsid w:val="00353178"/>
    <w:rsid w:val="00353763"/>
    <w:rsid w:val="00356D91"/>
    <w:rsid w:val="003601EA"/>
    <w:rsid w:val="003708B7"/>
    <w:rsid w:val="00372D94"/>
    <w:rsid w:val="003734DF"/>
    <w:rsid w:val="00383196"/>
    <w:rsid w:val="003831C1"/>
    <w:rsid w:val="003916E3"/>
    <w:rsid w:val="003A025B"/>
    <w:rsid w:val="003A24B7"/>
    <w:rsid w:val="003A79F6"/>
    <w:rsid w:val="003B1603"/>
    <w:rsid w:val="003B311D"/>
    <w:rsid w:val="003C0841"/>
    <w:rsid w:val="003C5717"/>
    <w:rsid w:val="003D5851"/>
    <w:rsid w:val="003D6FE5"/>
    <w:rsid w:val="003F25E0"/>
    <w:rsid w:val="003F6522"/>
    <w:rsid w:val="00401754"/>
    <w:rsid w:val="00403A48"/>
    <w:rsid w:val="00407A79"/>
    <w:rsid w:val="00411C25"/>
    <w:rsid w:val="00424364"/>
    <w:rsid w:val="00434003"/>
    <w:rsid w:val="00441A40"/>
    <w:rsid w:val="004502F8"/>
    <w:rsid w:val="004535FA"/>
    <w:rsid w:val="00460D35"/>
    <w:rsid w:val="00463E16"/>
    <w:rsid w:val="00471F44"/>
    <w:rsid w:val="00472D92"/>
    <w:rsid w:val="00475CE6"/>
    <w:rsid w:val="0048143E"/>
    <w:rsid w:val="004B1980"/>
    <w:rsid w:val="004B6BC4"/>
    <w:rsid w:val="004D7631"/>
    <w:rsid w:val="004D7A6D"/>
    <w:rsid w:val="004E0272"/>
    <w:rsid w:val="004E25FB"/>
    <w:rsid w:val="004E3E59"/>
    <w:rsid w:val="004E5E8C"/>
    <w:rsid w:val="004E6666"/>
    <w:rsid w:val="004F1853"/>
    <w:rsid w:val="004F46B8"/>
    <w:rsid w:val="004F53FB"/>
    <w:rsid w:val="005125E2"/>
    <w:rsid w:val="00513326"/>
    <w:rsid w:val="00516E8E"/>
    <w:rsid w:val="0051754A"/>
    <w:rsid w:val="00521D25"/>
    <w:rsid w:val="00527236"/>
    <w:rsid w:val="00531B65"/>
    <w:rsid w:val="00535257"/>
    <w:rsid w:val="005363AC"/>
    <w:rsid w:val="00541FCF"/>
    <w:rsid w:val="0055319E"/>
    <w:rsid w:val="00554DE1"/>
    <w:rsid w:val="0055514D"/>
    <w:rsid w:val="00555699"/>
    <w:rsid w:val="00561671"/>
    <w:rsid w:val="005B278F"/>
    <w:rsid w:val="005B374D"/>
    <w:rsid w:val="005B3D8F"/>
    <w:rsid w:val="005B3EBE"/>
    <w:rsid w:val="005B55E6"/>
    <w:rsid w:val="005B6D78"/>
    <w:rsid w:val="005C164B"/>
    <w:rsid w:val="005C3014"/>
    <w:rsid w:val="005C5769"/>
    <w:rsid w:val="005C5901"/>
    <w:rsid w:val="005C782C"/>
    <w:rsid w:val="005D0D19"/>
    <w:rsid w:val="005E4B18"/>
    <w:rsid w:val="005F3267"/>
    <w:rsid w:val="005F3AE6"/>
    <w:rsid w:val="005F43C8"/>
    <w:rsid w:val="00616D87"/>
    <w:rsid w:val="00620BDD"/>
    <w:rsid w:val="00621E31"/>
    <w:rsid w:val="00623B07"/>
    <w:rsid w:val="00623CA0"/>
    <w:rsid w:val="006242D4"/>
    <w:rsid w:val="006258E1"/>
    <w:rsid w:val="00632773"/>
    <w:rsid w:val="00633BB7"/>
    <w:rsid w:val="0063422D"/>
    <w:rsid w:val="00636F33"/>
    <w:rsid w:val="00640880"/>
    <w:rsid w:val="006449A3"/>
    <w:rsid w:val="00646EF3"/>
    <w:rsid w:val="00651D4B"/>
    <w:rsid w:val="00653647"/>
    <w:rsid w:val="006621C1"/>
    <w:rsid w:val="00663EB6"/>
    <w:rsid w:val="00666758"/>
    <w:rsid w:val="006677BA"/>
    <w:rsid w:val="0067241E"/>
    <w:rsid w:val="006725A9"/>
    <w:rsid w:val="0068559F"/>
    <w:rsid w:val="00687286"/>
    <w:rsid w:val="0069038C"/>
    <w:rsid w:val="00694D14"/>
    <w:rsid w:val="006A05EA"/>
    <w:rsid w:val="006A371B"/>
    <w:rsid w:val="006C0FCD"/>
    <w:rsid w:val="006C11D3"/>
    <w:rsid w:val="006C1726"/>
    <w:rsid w:val="006D1A2B"/>
    <w:rsid w:val="006D7E7D"/>
    <w:rsid w:val="006E0AD9"/>
    <w:rsid w:val="006F0A8C"/>
    <w:rsid w:val="006F0B21"/>
    <w:rsid w:val="007015B7"/>
    <w:rsid w:val="007103BF"/>
    <w:rsid w:val="00726AC4"/>
    <w:rsid w:val="00730264"/>
    <w:rsid w:val="00731FEE"/>
    <w:rsid w:val="00732942"/>
    <w:rsid w:val="00737DD1"/>
    <w:rsid w:val="00742498"/>
    <w:rsid w:val="007450C6"/>
    <w:rsid w:val="007521EF"/>
    <w:rsid w:val="00755EC6"/>
    <w:rsid w:val="00756894"/>
    <w:rsid w:val="00772B4E"/>
    <w:rsid w:val="00790004"/>
    <w:rsid w:val="0079642E"/>
    <w:rsid w:val="007A29EB"/>
    <w:rsid w:val="007A401E"/>
    <w:rsid w:val="007A4B77"/>
    <w:rsid w:val="007A54DC"/>
    <w:rsid w:val="007B2CE1"/>
    <w:rsid w:val="007B43ED"/>
    <w:rsid w:val="007B59E1"/>
    <w:rsid w:val="007C4A4A"/>
    <w:rsid w:val="007D6F05"/>
    <w:rsid w:val="007E23DC"/>
    <w:rsid w:val="007F392B"/>
    <w:rsid w:val="007F439E"/>
    <w:rsid w:val="007F7387"/>
    <w:rsid w:val="00801233"/>
    <w:rsid w:val="0081746D"/>
    <w:rsid w:val="00821EAF"/>
    <w:rsid w:val="008222C2"/>
    <w:rsid w:val="00832D48"/>
    <w:rsid w:val="00835126"/>
    <w:rsid w:val="008352F8"/>
    <w:rsid w:val="008443A5"/>
    <w:rsid w:val="00855B2D"/>
    <w:rsid w:val="00864B84"/>
    <w:rsid w:val="00864D54"/>
    <w:rsid w:val="00875491"/>
    <w:rsid w:val="0088049A"/>
    <w:rsid w:val="00886932"/>
    <w:rsid w:val="00887812"/>
    <w:rsid w:val="00895822"/>
    <w:rsid w:val="00897B1D"/>
    <w:rsid w:val="008A6964"/>
    <w:rsid w:val="008D4376"/>
    <w:rsid w:val="008E01D6"/>
    <w:rsid w:val="008E2658"/>
    <w:rsid w:val="008E74FB"/>
    <w:rsid w:val="008F5563"/>
    <w:rsid w:val="008F7CF3"/>
    <w:rsid w:val="00906EF4"/>
    <w:rsid w:val="00920BDD"/>
    <w:rsid w:val="009272CB"/>
    <w:rsid w:val="00930612"/>
    <w:rsid w:val="00937488"/>
    <w:rsid w:val="0094152D"/>
    <w:rsid w:val="0094419F"/>
    <w:rsid w:val="00955927"/>
    <w:rsid w:val="00963ABF"/>
    <w:rsid w:val="00965EA5"/>
    <w:rsid w:val="0096691C"/>
    <w:rsid w:val="009674C6"/>
    <w:rsid w:val="009713B0"/>
    <w:rsid w:val="00974A54"/>
    <w:rsid w:val="00980AAA"/>
    <w:rsid w:val="009939F4"/>
    <w:rsid w:val="00997C59"/>
    <w:rsid w:val="009A3E43"/>
    <w:rsid w:val="009A5F41"/>
    <w:rsid w:val="009C11EA"/>
    <w:rsid w:val="009D795C"/>
    <w:rsid w:val="009E32E3"/>
    <w:rsid w:val="009F2181"/>
    <w:rsid w:val="009F6302"/>
    <w:rsid w:val="009F630D"/>
    <w:rsid w:val="009F7BBD"/>
    <w:rsid w:val="00A00080"/>
    <w:rsid w:val="00A05C7D"/>
    <w:rsid w:val="00A13CBF"/>
    <w:rsid w:val="00A1435C"/>
    <w:rsid w:val="00A23610"/>
    <w:rsid w:val="00A26B17"/>
    <w:rsid w:val="00A30FE2"/>
    <w:rsid w:val="00A42A14"/>
    <w:rsid w:val="00A52EBE"/>
    <w:rsid w:val="00A55D4F"/>
    <w:rsid w:val="00A61E23"/>
    <w:rsid w:val="00A62823"/>
    <w:rsid w:val="00A63521"/>
    <w:rsid w:val="00A642E2"/>
    <w:rsid w:val="00A652D6"/>
    <w:rsid w:val="00A766A4"/>
    <w:rsid w:val="00A80800"/>
    <w:rsid w:val="00A81B0C"/>
    <w:rsid w:val="00A866EB"/>
    <w:rsid w:val="00A92F93"/>
    <w:rsid w:val="00A979C5"/>
    <w:rsid w:val="00AB2F7B"/>
    <w:rsid w:val="00AB42DC"/>
    <w:rsid w:val="00AD1101"/>
    <w:rsid w:val="00AD182D"/>
    <w:rsid w:val="00AD258D"/>
    <w:rsid w:val="00AD2A69"/>
    <w:rsid w:val="00AE60FD"/>
    <w:rsid w:val="00AE61C3"/>
    <w:rsid w:val="00AE67B9"/>
    <w:rsid w:val="00AF49CE"/>
    <w:rsid w:val="00AF599E"/>
    <w:rsid w:val="00B01112"/>
    <w:rsid w:val="00B141CC"/>
    <w:rsid w:val="00B15D8B"/>
    <w:rsid w:val="00B30C08"/>
    <w:rsid w:val="00B32851"/>
    <w:rsid w:val="00B342EE"/>
    <w:rsid w:val="00B35B6D"/>
    <w:rsid w:val="00B415CF"/>
    <w:rsid w:val="00B437A5"/>
    <w:rsid w:val="00B5031B"/>
    <w:rsid w:val="00B5525F"/>
    <w:rsid w:val="00B55CCA"/>
    <w:rsid w:val="00B70649"/>
    <w:rsid w:val="00B73E41"/>
    <w:rsid w:val="00B74A2A"/>
    <w:rsid w:val="00B76849"/>
    <w:rsid w:val="00B8478E"/>
    <w:rsid w:val="00B855C3"/>
    <w:rsid w:val="00B855D0"/>
    <w:rsid w:val="00B8743C"/>
    <w:rsid w:val="00B91E47"/>
    <w:rsid w:val="00BA1A3E"/>
    <w:rsid w:val="00BB3AFC"/>
    <w:rsid w:val="00BB67CC"/>
    <w:rsid w:val="00BC27B8"/>
    <w:rsid w:val="00BC6F42"/>
    <w:rsid w:val="00BE1274"/>
    <w:rsid w:val="00BE1B2F"/>
    <w:rsid w:val="00BE3EF3"/>
    <w:rsid w:val="00BF2928"/>
    <w:rsid w:val="00C04300"/>
    <w:rsid w:val="00C04490"/>
    <w:rsid w:val="00C13102"/>
    <w:rsid w:val="00C131C9"/>
    <w:rsid w:val="00C1639E"/>
    <w:rsid w:val="00C22BEA"/>
    <w:rsid w:val="00C24648"/>
    <w:rsid w:val="00C30D04"/>
    <w:rsid w:val="00C32814"/>
    <w:rsid w:val="00C35DF7"/>
    <w:rsid w:val="00C37F89"/>
    <w:rsid w:val="00C41E44"/>
    <w:rsid w:val="00C41F4B"/>
    <w:rsid w:val="00C8539F"/>
    <w:rsid w:val="00C95279"/>
    <w:rsid w:val="00CA43DC"/>
    <w:rsid w:val="00CA4A73"/>
    <w:rsid w:val="00CC35EF"/>
    <w:rsid w:val="00CC49B5"/>
    <w:rsid w:val="00CC60D8"/>
    <w:rsid w:val="00CD2492"/>
    <w:rsid w:val="00CD2E52"/>
    <w:rsid w:val="00CD4656"/>
    <w:rsid w:val="00CE0F62"/>
    <w:rsid w:val="00CE2920"/>
    <w:rsid w:val="00CE5F12"/>
    <w:rsid w:val="00CE7529"/>
    <w:rsid w:val="00CF1E41"/>
    <w:rsid w:val="00CF1E5B"/>
    <w:rsid w:val="00CF72C1"/>
    <w:rsid w:val="00D0291A"/>
    <w:rsid w:val="00D06A9D"/>
    <w:rsid w:val="00D1035E"/>
    <w:rsid w:val="00D12974"/>
    <w:rsid w:val="00D1411D"/>
    <w:rsid w:val="00D15AEA"/>
    <w:rsid w:val="00D22661"/>
    <w:rsid w:val="00D278A4"/>
    <w:rsid w:val="00D34C66"/>
    <w:rsid w:val="00D37942"/>
    <w:rsid w:val="00D46C4D"/>
    <w:rsid w:val="00D476D4"/>
    <w:rsid w:val="00D5611D"/>
    <w:rsid w:val="00D60366"/>
    <w:rsid w:val="00D60712"/>
    <w:rsid w:val="00D65911"/>
    <w:rsid w:val="00D843FD"/>
    <w:rsid w:val="00D8448E"/>
    <w:rsid w:val="00D90D9B"/>
    <w:rsid w:val="00D90E31"/>
    <w:rsid w:val="00D96C09"/>
    <w:rsid w:val="00DB45FB"/>
    <w:rsid w:val="00DB6994"/>
    <w:rsid w:val="00DC1B8C"/>
    <w:rsid w:val="00DC2EBF"/>
    <w:rsid w:val="00DC5184"/>
    <w:rsid w:val="00DD1358"/>
    <w:rsid w:val="00DD16DA"/>
    <w:rsid w:val="00DD1A0E"/>
    <w:rsid w:val="00DE3A06"/>
    <w:rsid w:val="00DE71BF"/>
    <w:rsid w:val="00DF4D91"/>
    <w:rsid w:val="00DF5F8C"/>
    <w:rsid w:val="00DF7FF4"/>
    <w:rsid w:val="00E014E3"/>
    <w:rsid w:val="00E174D8"/>
    <w:rsid w:val="00E31BDE"/>
    <w:rsid w:val="00E3277F"/>
    <w:rsid w:val="00E32945"/>
    <w:rsid w:val="00E53646"/>
    <w:rsid w:val="00E538CB"/>
    <w:rsid w:val="00E53A7B"/>
    <w:rsid w:val="00E63DD7"/>
    <w:rsid w:val="00E63F81"/>
    <w:rsid w:val="00E674F0"/>
    <w:rsid w:val="00E7108C"/>
    <w:rsid w:val="00E73584"/>
    <w:rsid w:val="00E739F3"/>
    <w:rsid w:val="00E73CAF"/>
    <w:rsid w:val="00E93A7E"/>
    <w:rsid w:val="00E9610C"/>
    <w:rsid w:val="00EA343E"/>
    <w:rsid w:val="00EA3D5E"/>
    <w:rsid w:val="00EA509E"/>
    <w:rsid w:val="00EB255A"/>
    <w:rsid w:val="00EB63B0"/>
    <w:rsid w:val="00EC3910"/>
    <w:rsid w:val="00EC7F2E"/>
    <w:rsid w:val="00EE5503"/>
    <w:rsid w:val="00EF4F7D"/>
    <w:rsid w:val="00F01080"/>
    <w:rsid w:val="00F0113E"/>
    <w:rsid w:val="00F02458"/>
    <w:rsid w:val="00F12A7C"/>
    <w:rsid w:val="00F209E4"/>
    <w:rsid w:val="00F218BF"/>
    <w:rsid w:val="00F30D3B"/>
    <w:rsid w:val="00F340C9"/>
    <w:rsid w:val="00F4147B"/>
    <w:rsid w:val="00F43BD3"/>
    <w:rsid w:val="00F507DE"/>
    <w:rsid w:val="00F70D28"/>
    <w:rsid w:val="00F8242D"/>
    <w:rsid w:val="00F91280"/>
    <w:rsid w:val="00F93FF1"/>
    <w:rsid w:val="00FA23E7"/>
    <w:rsid w:val="00FA6F51"/>
    <w:rsid w:val="00FA7AD3"/>
    <w:rsid w:val="00FB62CC"/>
    <w:rsid w:val="00FC10A4"/>
    <w:rsid w:val="00FC1B8C"/>
    <w:rsid w:val="00FC36EA"/>
    <w:rsid w:val="00FC5424"/>
    <w:rsid w:val="00FD143D"/>
    <w:rsid w:val="00FD7A27"/>
    <w:rsid w:val="00FE1B5D"/>
    <w:rsid w:val="00FE6F0B"/>
    <w:rsid w:val="00FF458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Akapitzlist1">
    <w:name w:val="Akapit z listą1"/>
    <w:basedOn w:val="Normalny"/>
    <w:rsid w:val="00963ABF"/>
    <w:pPr>
      <w:tabs>
        <w:tab w:val="left" w:pos="708"/>
      </w:tabs>
      <w:suppressAutoHyphens/>
      <w:spacing w:after="200" w:line="276" w:lineRule="auto"/>
      <w:ind w:left="720"/>
    </w:pPr>
    <w:rPr>
      <w:rFonts w:ascii="Verdana" w:eastAsia="Times New Roman" w:hAnsi="Verdan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4B7"/>
    <w:pPr>
      <w:spacing w:line="256" w:lineRule="auto"/>
    </w:pPr>
  </w:style>
  <w:style w:type="paragraph" w:styleId="Nagwek2">
    <w:name w:val="heading 2"/>
    <w:basedOn w:val="Normalny"/>
    <w:next w:val="Normalny"/>
    <w:link w:val="Nagwek2Znak"/>
    <w:qFormat/>
    <w:rsid w:val="006677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2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4F7D"/>
  </w:style>
  <w:style w:type="paragraph" w:styleId="Stopka">
    <w:name w:val="footer"/>
    <w:basedOn w:val="Normalny"/>
    <w:link w:val="StopkaZnak"/>
    <w:uiPriority w:val="99"/>
    <w:unhideWhenUsed/>
    <w:rsid w:val="00EF4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4F7D"/>
  </w:style>
  <w:style w:type="paragraph" w:styleId="Akapitzlist">
    <w:name w:val="List Paragraph"/>
    <w:basedOn w:val="Normalny"/>
    <w:uiPriority w:val="34"/>
    <w:qFormat/>
    <w:rsid w:val="000F765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6677BA"/>
    <w:rPr>
      <w:rFonts w:ascii="Times New Roman" w:eastAsia="Times New Roman" w:hAnsi="Times New Roman" w:cs="Times New Roman"/>
      <w:b/>
      <w:szCs w:val="20"/>
      <w:lang w:eastAsia="pl-PL"/>
    </w:rPr>
  </w:style>
  <w:style w:type="paragraph" w:customStyle="1" w:styleId="Akapitzlist1">
    <w:name w:val="Akapit z listą1"/>
    <w:basedOn w:val="Normalny"/>
    <w:rsid w:val="00963ABF"/>
    <w:pPr>
      <w:tabs>
        <w:tab w:val="left" w:pos="708"/>
      </w:tabs>
      <w:suppressAutoHyphens/>
      <w:spacing w:after="200" w:line="276" w:lineRule="auto"/>
      <w:ind w:left="720"/>
    </w:pPr>
    <w:rPr>
      <w:rFonts w:ascii="Verdana" w:eastAsia="Times New Roman" w:hAnsi="Verdan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4AA03-F4A0-49D0-824D-59DDAB37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1256</Words>
  <Characters>7541</Characters>
  <Application>Microsoft Office Word</Application>
  <DocSecurity>8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Plutowski;OpenTBS 1.9.2</dc:creator>
  <cp:lastModifiedBy>Zaopatrzenie</cp:lastModifiedBy>
  <cp:revision>8</cp:revision>
  <dcterms:created xsi:type="dcterms:W3CDTF">2018-07-23T11:57:00Z</dcterms:created>
  <dcterms:modified xsi:type="dcterms:W3CDTF">2018-08-23T08:12:00Z</dcterms:modified>
</cp:coreProperties>
</file>