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92" w:rsidRPr="006E5E92" w:rsidRDefault="00AD5ADA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AD5AD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Odczynniki do diagnostyki wścieklizny i toksoplazmozy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78250E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3D3272" w:rsidRPr="003D3272" w:rsidRDefault="003D3272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8E79E8" w:rsidRPr="00DE71BF" w:rsidTr="008E79E8">
        <w:trPr>
          <w:trHeight w:val="194"/>
        </w:trPr>
        <w:tc>
          <w:tcPr>
            <w:tcW w:w="559" w:type="dxa"/>
            <w:vMerge w:val="restart"/>
            <w:vAlign w:val="center"/>
          </w:tcPr>
          <w:p w:rsidR="008E79E8" w:rsidRPr="00BE3EF3" w:rsidRDefault="008E79E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08338354" w:edGrp="everyone" w:colFirst="4" w:colLast="4"/>
            <w:permStart w:id="2007051022" w:edGrp="everyone" w:colFirst="5" w:colLast="5"/>
            <w:permStart w:id="1170814657" w:edGrp="everyone" w:colFirst="6" w:colLast="6"/>
            <w:permStart w:id="393376192" w:edGrp="everyone" w:colFirst="7" w:colLast="7"/>
            <w:permStart w:id="2071535844" w:edGrp="everyone" w:colFirst="8" w:colLast="8"/>
            <w:permStart w:id="879505745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8E79E8" w:rsidRPr="00E460CE" w:rsidRDefault="00AD5ADA" w:rsidP="0078250E">
            <w:pPr>
              <w:spacing w:after="0"/>
              <w:rPr>
                <w:rFonts w:cs="Calibri"/>
                <w:sz w:val="18"/>
                <w:szCs w:val="16"/>
              </w:rPr>
            </w:pPr>
            <w:r w:rsidRPr="00AD5ADA">
              <w:rPr>
                <w:rFonts w:cs="Calibri"/>
                <w:sz w:val="18"/>
                <w:szCs w:val="16"/>
              </w:rPr>
              <w:t>Koniugat anti rabies do hodowli komórkowych znakowany fluoresceiną.Produkt  Bio-Rad o nr kat. 357-2114, lub równoważny. Wymagana data ważności:co najmniej 12 m-cy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8E79E8" w:rsidRDefault="00AD5ADA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AD5ADA">
              <w:rPr>
                <w:rFonts w:cs="Calibri"/>
                <w:sz w:val="18"/>
                <w:szCs w:val="16"/>
              </w:rPr>
              <w:t>op. = 0,5 ml</w:t>
            </w:r>
          </w:p>
        </w:tc>
        <w:tc>
          <w:tcPr>
            <w:tcW w:w="1110" w:type="dxa"/>
            <w:vMerge w:val="restart"/>
            <w:vAlign w:val="center"/>
          </w:tcPr>
          <w:p w:rsidR="008E79E8" w:rsidRDefault="008E79E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D5ADA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8E79E8" w:rsidRPr="00303846" w:rsidRDefault="008E79E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E79E8" w:rsidRPr="00DE71BF" w:rsidTr="00785E58">
        <w:trPr>
          <w:trHeight w:val="194"/>
        </w:trPr>
        <w:tc>
          <w:tcPr>
            <w:tcW w:w="559" w:type="dxa"/>
            <w:vMerge/>
            <w:vAlign w:val="center"/>
          </w:tcPr>
          <w:p w:rsidR="008E79E8" w:rsidRPr="00BE3EF3" w:rsidRDefault="008E79E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7949954" w:edGrp="everyone" w:colFirst="9" w:colLast="9"/>
            <w:permEnd w:id="1708338354"/>
            <w:permEnd w:id="2007051022"/>
            <w:permEnd w:id="1170814657"/>
            <w:permEnd w:id="393376192"/>
            <w:permEnd w:id="2071535844"/>
            <w:permEnd w:id="879505745"/>
          </w:p>
        </w:tc>
        <w:tc>
          <w:tcPr>
            <w:tcW w:w="3214" w:type="dxa"/>
            <w:gridSpan w:val="2"/>
            <w:vMerge/>
            <w:vAlign w:val="center"/>
          </w:tcPr>
          <w:p w:rsidR="008E79E8" w:rsidRPr="0078250E" w:rsidRDefault="008E79E8" w:rsidP="0078250E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8E79E8" w:rsidRDefault="008E79E8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E79E8" w:rsidRDefault="008E79E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E79E8" w:rsidRPr="00303846" w:rsidRDefault="008E79E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E79E8" w:rsidRPr="00BE3EF3" w:rsidRDefault="008E79E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785E58">
        <w:trPr>
          <w:trHeight w:val="340"/>
        </w:trPr>
        <w:tc>
          <w:tcPr>
            <w:tcW w:w="559" w:type="dxa"/>
            <w:vMerge w:val="restart"/>
            <w:vAlign w:val="center"/>
          </w:tcPr>
          <w:p w:rsidR="002F7B81" w:rsidRPr="00BE3EF3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8473200" w:edGrp="everyone" w:colFirst="4" w:colLast="4"/>
            <w:permStart w:id="1787895034" w:edGrp="everyone" w:colFirst="5" w:colLast="5"/>
            <w:permStart w:id="1237261355" w:edGrp="everyone" w:colFirst="6" w:colLast="6"/>
            <w:permStart w:id="1435199470" w:edGrp="everyone" w:colFirst="7" w:colLast="7"/>
            <w:permStart w:id="733152873" w:edGrp="everyone" w:colFirst="8" w:colLast="8"/>
            <w:permStart w:id="1586901931" w:edGrp="everyone" w:colFirst="9" w:colLast="9"/>
            <w:permEnd w:id="57949954"/>
          </w:p>
        </w:tc>
        <w:tc>
          <w:tcPr>
            <w:tcW w:w="3214" w:type="dxa"/>
            <w:gridSpan w:val="2"/>
            <w:vMerge w:val="restart"/>
            <w:vAlign w:val="center"/>
          </w:tcPr>
          <w:p w:rsidR="002F7B81" w:rsidRDefault="00AD5ADA" w:rsidP="00785E58">
            <w:pPr>
              <w:spacing w:after="0"/>
              <w:rPr>
                <w:rFonts w:cs="Calibri"/>
                <w:sz w:val="18"/>
                <w:szCs w:val="16"/>
              </w:rPr>
            </w:pPr>
            <w:r w:rsidRPr="00AD5ADA">
              <w:rPr>
                <w:rFonts w:cs="Calibri"/>
                <w:sz w:val="18"/>
                <w:szCs w:val="16"/>
              </w:rPr>
              <w:t>Koniugat do diagnostyki wścieklizny metodą IF bezpośredniej z odcisków tkanki mózgowej zwierząt. Liofilizat zawierający specyficzne IgG, przeciwko antygenowi nukleokapsydowemu wirusa wścieklizny skoniugowane z izotiocyjanem fluoresceiny. Wymagany rozcieńczalnik - woda destylowana. Produkt  Bio-Rad,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2F7B81" w:rsidRPr="00785E58" w:rsidRDefault="00AD5ADA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AD5ADA">
              <w:rPr>
                <w:rFonts w:cs="Calibri"/>
                <w:sz w:val="18"/>
                <w:szCs w:val="16"/>
              </w:rPr>
              <w:t>op. = 4 x 3 ml</w:t>
            </w:r>
          </w:p>
        </w:tc>
        <w:tc>
          <w:tcPr>
            <w:tcW w:w="1110" w:type="dxa"/>
            <w:vMerge w:val="restart"/>
            <w:vAlign w:val="center"/>
          </w:tcPr>
          <w:p w:rsidR="002F7B81" w:rsidRDefault="00AD5ADA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2F7B8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2F7B81" w:rsidRPr="00303846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F7B81" w:rsidRPr="00DE71BF" w:rsidTr="00785E58">
        <w:trPr>
          <w:trHeight w:val="340"/>
        </w:trPr>
        <w:tc>
          <w:tcPr>
            <w:tcW w:w="559" w:type="dxa"/>
            <w:vMerge/>
            <w:vAlign w:val="center"/>
          </w:tcPr>
          <w:p w:rsidR="002F7B81" w:rsidRPr="00BE3EF3" w:rsidRDefault="002F7B8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0076342" w:edGrp="everyone" w:colFirst="9" w:colLast="9"/>
            <w:permEnd w:id="158473200"/>
            <w:permEnd w:id="1787895034"/>
            <w:permEnd w:id="1237261355"/>
            <w:permEnd w:id="1435199470"/>
            <w:permEnd w:id="733152873"/>
            <w:permEnd w:id="1586901931"/>
          </w:p>
        </w:tc>
        <w:tc>
          <w:tcPr>
            <w:tcW w:w="3214" w:type="dxa"/>
            <w:gridSpan w:val="2"/>
            <w:vMerge/>
            <w:vAlign w:val="center"/>
          </w:tcPr>
          <w:p w:rsidR="002F7B81" w:rsidRDefault="002F7B81" w:rsidP="00785E58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2F7B81" w:rsidRPr="00785E58" w:rsidRDefault="002F7B81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2F7B81" w:rsidRDefault="002F7B81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F7B81" w:rsidRPr="00303846" w:rsidRDefault="002F7B81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7B81" w:rsidRPr="00BE3EF3" w:rsidRDefault="002F7B8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DE71BF" w:rsidTr="00785E58">
        <w:trPr>
          <w:trHeight w:val="340"/>
        </w:trPr>
        <w:tc>
          <w:tcPr>
            <w:tcW w:w="559" w:type="dxa"/>
            <w:vMerge w:val="restart"/>
            <w:vAlign w:val="center"/>
          </w:tcPr>
          <w:p w:rsidR="00785E58" w:rsidRPr="00BE3EF3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5016976" w:edGrp="everyone" w:colFirst="4" w:colLast="4"/>
            <w:permStart w:id="286087540" w:edGrp="everyone" w:colFirst="5" w:colLast="5"/>
            <w:permStart w:id="1907376485" w:edGrp="everyone" w:colFirst="6" w:colLast="6"/>
            <w:permStart w:id="1941915398" w:edGrp="everyone" w:colFirst="7" w:colLast="7"/>
            <w:permStart w:id="876365666" w:edGrp="everyone" w:colFirst="8" w:colLast="8"/>
            <w:permStart w:id="599594836" w:edGrp="everyone" w:colFirst="9" w:colLast="9"/>
            <w:permEnd w:id="1160076342"/>
          </w:p>
        </w:tc>
        <w:tc>
          <w:tcPr>
            <w:tcW w:w="3214" w:type="dxa"/>
            <w:gridSpan w:val="2"/>
            <w:vMerge w:val="restart"/>
            <w:vAlign w:val="center"/>
          </w:tcPr>
          <w:p w:rsidR="00785E58" w:rsidRPr="00785E58" w:rsidRDefault="00AD5ADA" w:rsidP="00785E58">
            <w:pPr>
              <w:spacing w:after="0"/>
              <w:rPr>
                <w:rFonts w:cs="Calibri"/>
                <w:sz w:val="18"/>
                <w:szCs w:val="16"/>
              </w:rPr>
            </w:pPr>
            <w:r w:rsidRPr="00AD5ADA">
              <w:rPr>
                <w:rFonts w:cs="Calibri"/>
                <w:sz w:val="18"/>
                <w:szCs w:val="16"/>
              </w:rPr>
              <w:t>Koniugat do diagnostyki wścieklizny,  Monoclonal Anti-Rabies FITC, wykrywający RV, RRV, EBL1 i EBL2. Produkt Sifin o nr kat. PA 1202,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85E58" w:rsidRPr="00785E58" w:rsidRDefault="00AD5ADA" w:rsidP="00785E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AD5ADA">
              <w:rPr>
                <w:rFonts w:cs="Calibri"/>
                <w:sz w:val="18"/>
                <w:szCs w:val="16"/>
              </w:rPr>
              <w:t>op. = 1 ml</w:t>
            </w:r>
          </w:p>
        </w:tc>
        <w:tc>
          <w:tcPr>
            <w:tcW w:w="1110" w:type="dxa"/>
            <w:vMerge w:val="restart"/>
            <w:vAlign w:val="center"/>
          </w:tcPr>
          <w:p w:rsidR="00785E58" w:rsidRPr="009C1D85" w:rsidRDefault="0078250E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85E58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85E58" w:rsidRPr="00303846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DE71BF" w:rsidTr="004C3CB8">
        <w:trPr>
          <w:trHeight w:val="48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29264775" w:edGrp="everyone" w:colFirst="9" w:colLast="9"/>
            <w:permEnd w:id="1345016976"/>
            <w:permEnd w:id="286087540"/>
            <w:permEnd w:id="1907376485"/>
            <w:permEnd w:id="1941915398"/>
            <w:permEnd w:id="876365666"/>
            <w:permEnd w:id="599594836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BE3EF3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BE3EF3" w:rsidTr="009C1D85">
        <w:trPr>
          <w:trHeight w:val="340"/>
        </w:trPr>
        <w:tc>
          <w:tcPr>
            <w:tcW w:w="559" w:type="dxa"/>
            <w:vMerge w:val="restart"/>
            <w:vAlign w:val="center"/>
          </w:tcPr>
          <w:p w:rsidR="00785E58" w:rsidRPr="00E460CE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86799221" w:edGrp="everyone" w:colFirst="4" w:colLast="4"/>
            <w:permStart w:id="52835671" w:edGrp="everyone" w:colFirst="5" w:colLast="5"/>
            <w:permStart w:id="57371861" w:edGrp="everyone" w:colFirst="6" w:colLast="6"/>
            <w:permStart w:id="13653707" w:edGrp="everyone" w:colFirst="7" w:colLast="7"/>
            <w:permStart w:id="1023041773" w:edGrp="everyone" w:colFirst="8" w:colLast="8"/>
            <w:permStart w:id="671286592" w:edGrp="everyone" w:colFirst="9" w:colLast="9"/>
            <w:permEnd w:id="1929264775"/>
          </w:p>
        </w:tc>
        <w:tc>
          <w:tcPr>
            <w:tcW w:w="3214" w:type="dxa"/>
            <w:gridSpan w:val="2"/>
            <w:vMerge w:val="restart"/>
            <w:vAlign w:val="center"/>
          </w:tcPr>
          <w:p w:rsidR="00785E58" w:rsidRPr="009C1D85" w:rsidRDefault="00AD5ADA" w:rsidP="00F70E3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D5ADA">
              <w:rPr>
                <w:rFonts w:cs="Calibri"/>
                <w:sz w:val="18"/>
                <w:szCs w:val="18"/>
              </w:rPr>
              <w:t>Szybki test aglutynacji lateksowej do wykrywania przeciwciał przeciwko Toxoplasma gondii w surowicy. Test musi być wykonywany na jednorazowych kartach do aglutynacji z 8 polami . Produkt Bio-Rad,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85E58" w:rsidRPr="009C1D85" w:rsidRDefault="00AD5ADA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opakowanie</w:t>
            </w:r>
          </w:p>
        </w:tc>
        <w:tc>
          <w:tcPr>
            <w:tcW w:w="1110" w:type="dxa"/>
            <w:vMerge w:val="restart"/>
            <w:vAlign w:val="center"/>
          </w:tcPr>
          <w:p w:rsidR="00785E58" w:rsidRPr="009C1D85" w:rsidRDefault="006E5E92" w:rsidP="009C1D85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85E58" w:rsidRPr="009C1D8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85E58" w:rsidRPr="00BE3EF3" w:rsidTr="009C1D85">
        <w:trPr>
          <w:trHeight w:val="34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62706867" w:edGrp="everyone" w:colFirst="9" w:colLast="9"/>
            <w:permEnd w:id="986799221"/>
            <w:permEnd w:id="52835671"/>
            <w:permEnd w:id="57371861"/>
            <w:permEnd w:id="13653707"/>
            <w:permEnd w:id="1023041773"/>
            <w:permEnd w:id="67128659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E4062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785E58" w:rsidRPr="009C1D85" w:rsidRDefault="00785E58" w:rsidP="009C1D8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85E58" w:rsidRPr="00780365" w:rsidRDefault="00785E5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D3272" w:rsidTr="009C1D85">
        <w:trPr>
          <w:trHeight w:val="181"/>
        </w:trPr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3D3272" w:rsidRPr="009C1D85" w:rsidRDefault="003D3272" w:rsidP="00906EF4">
            <w:pPr>
              <w:spacing w:after="0" w:line="240" w:lineRule="auto"/>
              <w:rPr>
                <w:rFonts w:ascii="Calibri" w:eastAsia="Calibri" w:hAnsi="Calibri" w:cs="Times New Roman"/>
                <w:szCs w:val="20"/>
              </w:rPr>
            </w:pPr>
            <w:permStart w:id="515530048" w:edGrp="everyone" w:colFirst="3" w:colLast="3"/>
            <w:permStart w:id="1537438449" w:edGrp="everyone" w:colFirst="1" w:colLast="1"/>
            <w:permEnd w:id="1462706867"/>
            <w:r w:rsidRPr="009C1D85"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3D3272" w:rsidRPr="009C1D85" w:rsidRDefault="003D3272" w:rsidP="002A4136">
            <w:pPr>
              <w:spacing w:after="0"/>
              <w:ind w:left="1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9C1D85">
              <w:rPr>
                <w:b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7F7387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D3272" w:rsidRDefault="003D3272" w:rsidP="00906EF4">
            <w:pPr>
              <w:spacing w:line="259" w:lineRule="auto"/>
            </w:pPr>
          </w:p>
        </w:tc>
      </w:tr>
      <w:tr w:rsidR="003D3272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3D3272" w:rsidRPr="009C1D85" w:rsidRDefault="003D3272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</w:pPr>
            <w:permStart w:id="2029277425" w:edGrp="everyone" w:colFirst="3" w:colLast="3"/>
            <w:permStart w:id="594898565" w:edGrp="everyone" w:colFirst="1" w:colLast="1"/>
            <w:permEnd w:id="515530048"/>
            <w:permEnd w:id="1537438449"/>
            <w:r w:rsidRPr="009C1D85">
              <w:rPr>
                <w:rFonts w:ascii="Calibri" w:eastAsia="Calibri" w:hAnsi="Calibri" w:cs="Times New Roman"/>
                <w:b/>
                <w:iCs/>
                <w:color w:val="000000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3D3272" w:rsidRPr="009C1D85" w:rsidRDefault="003D3272" w:rsidP="002A4136">
            <w:pPr>
              <w:spacing w:after="0"/>
              <w:ind w:left="1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spacing w:after="0" w:line="259" w:lineRule="auto"/>
              <w:rPr>
                <w:b/>
              </w:rPr>
            </w:pPr>
            <w:r w:rsidRPr="009C1D85">
              <w:rPr>
                <w:b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D3272" w:rsidRPr="009C1D85" w:rsidRDefault="003D3272" w:rsidP="00906EF4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3D3272" w:rsidRDefault="003D3272" w:rsidP="00906EF4">
            <w:pPr>
              <w:spacing w:line="259" w:lineRule="auto"/>
            </w:pPr>
          </w:p>
        </w:tc>
      </w:tr>
      <w:permEnd w:id="2029277425"/>
      <w:permEnd w:id="594898565"/>
    </w:tbl>
    <w:p w:rsidR="00BE3EF3" w:rsidRPr="00FC56E7" w:rsidRDefault="00BE3EF3" w:rsidP="003734DF"/>
    <w:p w:rsidR="003734DF" w:rsidRDefault="003734DF" w:rsidP="003734DF">
      <w:pPr>
        <w:spacing w:after="0"/>
      </w:pPr>
      <w:r w:rsidRPr="00FC56E7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6E5E92">
      <w:headerReference w:type="default" r:id="rId9"/>
      <w:pgSz w:w="16838" w:h="11906" w:orient="landscape"/>
      <w:pgMar w:top="1060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ED" w:rsidRDefault="00F117ED" w:rsidP="00EF4F7D">
      <w:pPr>
        <w:spacing w:after="0" w:line="240" w:lineRule="auto"/>
      </w:pPr>
      <w:r>
        <w:separator/>
      </w:r>
    </w:p>
  </w:endnote>
  <w:endnote w:type="continuationSeparator" w:id="0">
    <w:p w:rsidR="00F117ED" w:rsidRDefault="00F117ED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ED" w:rsidRDefault="00F117ED" w:rsidP="00EF4F7D">
      <w:pPr>
        <w:spacing w:after="0" w:line="240" w:lineRule="auto"/>
      </w:pPr>
      <w:r>
        <w:separator/>
      </w:r>
    </w:p>
  </w:footnote>
  <w:footnote w:type="continuationSeparator" w:id="0">
    <w:p w:rsidR="00F117ED" w:rsidRDefault="00F117ED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BA0941" wp14:editId="5E01E6CA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411892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FCDF8" wp14:editId="358D5CDD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AD5ADA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0D451E">
                            <w:rPr>
                              <w:rFonts w:ascii="Book Antiqua" w:hAnsi="Book Antiqua"/>
                            </w:rPr>
                            <w:t>z.272.5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AD5ADA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0D451E">
                      <w:rPr>
                        <w:rFonts w:ascii="Book Antiqua" w:hAnsi="Book Antiqua"/>
                      </w:rPr>
                      <w:t>z.272.5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 w:rsidR="006E5E92">
      <w:rPr>
        <w:rFonts w:ascii="Calibri" w:eastAsia="Calibri" w:hAnsi="Calibri" w:cs="Times New Roman"/>
        <w:b/>
      </w:rPr>
      <w:t xml:space="preserve">  </w:t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FE2359">
      <w:rPr>
        <w:rFonts w:ascii="Book Antiqua" w:hAnsi="Book Antiqua"/>
      </w:rPr>
      <w:t>3</w:t>
    </w:r>
    <w:r w:rsidR="000D451E">
      <w:rPr>
        <w:rFonts w:ascii="Book Antiqua" w:hAnsi="Book Antiqua"/>
      </w:rPr>
      <w:t>a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1y1i/l5n56cFcMtV9afk2M3SNwk=" w:salt="sVwGsBmaI5GUB9swTpatBw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74B9C"/>
    <w:rsid w:val="00093D10"/>
    <w:rsid w:val="000947A3"/>
    <w:rsid w:val="0009535B"/>
    <w:rsid w:val="000A6A7E"/>
    <w:rsid w:val="000A783D"/>
    <w:rsid w:val="000B1A8D"/>
    <w:rsid w:val="000C1F87"/>
    <w:rsid w:val="000D3CDC"/>
    <w:rsid w:val="000D451E"/>
    <w:rsid w:val="000E0321"/>
    <w:rsid w:val="000E0C89"/>
    <w:rsid w:val="000E661D"/>
    <w:rsid w:val="000F7653"/>
    <w:rsid w:val="001107C8"/>
    <w:rsid w:val="00114D3E"/>
    <w:rsid w:val="001207CE"/>
    <w:rsid w:val="0012133C"/>
    <w:rsid w:val="00123753"/>
    <w:rsid w:val="00125593"/>
    <w:rsid w:val="00132DCB"/>
    <w:rsid w:val="001534AA"/>
    <w:rsid w:val="00157DAD"/>
    <w:rsid w:val="0017425A"/>
    <w:rsid w:val="001900AC"/>
    <w:rsid w:val="001906DF"/>
    <w:rsid w:val="001949BA"/>
    <w:rsid w:val="001951AC"/>
    <w:rsid w:val="001964EA"/>
    <w:rsid w:val="00197498"/>
    <w:rsid w:val="001B012B"/>
    <w:rsid w:val="001C723E"/>
    <w:rsid w:val="001E669D"/>
    <w:rsid w:val="001F2539"/>
    <w:rsid w:val="0020067D"/>
    <w:rsid w:val="00201481"/>
    <w:rsid w:val="0020426D"/>
    <w:rsid w:val="00214613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3FB9"/>
    <w:rsid w:val="002C5376"/>
    <w:rsid w:val="002D757D"/>
    <w:rsid w:val="002E2ACE"/>
    <w:rsid w:val="002F146E"/>
    <w:rsid w:val="002F5A0A"/>
    <w:rsid w:val="002F7B81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31CD"/>
    <w:rsid w:val="00326BB8"/>
    <w:rsid w:val="0033462B"/>
    <w:rsid w:val="003473C5"/>
    <w:rsid w:val="00372D94"/>
    <w:rsid w:val="003734DF"/>
    <w:rsid w:val="00383196"/>
    <w:rsid w:val="003831C1"/>
    <w:rsid w:val="003A24B7"/>
    <w:rsid w:val="003A6F90"/>
    <w:rsid w:val="003A79F6"/>
    <w:rsid w:val="003A7E5E"/>
    <w:rsid w:val="003B1603"/>
    <w:rsid w:val="003C0841"/>
    <w:rsid w:val="003C5717"/>
    <w:rsid w:val="003C6FC0"/>
    <w:rsid w:val="003D3272"/>
    <w:rsid w:val="003D5851"/>
    <w:rsid w:val="003E383B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C3CB8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0BB2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AEA"/>
    <w:rsid w:val="00636F33"/>
    <w:rsid w:val="006449A3"/>
    <w:rsid w:val="00645512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6E5E92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61633"/>
    <w:rsid w:val="00772B4E"/>
    <w:rsid w:val="0077616A"/>
    <w:rsid w:val="00780365"/>
    <w:rsid w:val="0078250E"/>
    <w:rsid w:val="00785E58"/>
    <w:rsid w:val="00790004"/>
    <w:rsid w:val="0079133F"/>
    <w:rsid w:val="0079642E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5D6C"/>
    <w:rsid w:val="008E74FB"/>
    <w:rsid w:val="008E79E8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B0C03"/>
    <w:rsid w:val="009C1D85"/>
    <w:rsid w:val="009D795C"/>
    <w:rsid w:val="009E32E3"/>
    <w:rsid w:val="009F2181"/>
    <w:rsid w:val="009F2863"/>
    <w:rsid w:val="009F6302"/>
    <w:rsid w:val="009F630D"/>
    <w:rsid w:val="009F7BBD"/>
    <w:rsid w:val="00A00080"/>
    <w:rsid w:val="00A02276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5CC2"/>
    <w:rsid w:val="00A766A4"/>
    <w:rsid w:val="00A80800"/>
    <w:rsid w:val="00A81B0C"/>
    <w:rsid w:val="00A97918"/>
    <w:rsid w:val="00A979C5"/>
    <w:rsid w:val="00AB42DC"/>
    <w:rsid w:val="00AD1101"/>
    <w:rsid w:val="00AD182D"/>
    <w:rsid w:val="00AD258D"/>
    <w:rsid w:val="00AD2A69"/>
    <w:rsid w:val="00AD5ADA"/>
    <w:rsid w:val="00AE60FD"/>
    <w:rsid w:val="00AE61C3"/>
    <w:rsid w:val="00AE67B9"/>
    <w:rsid w:val="00AF49CE"/>
    <w:rsid w:val="00B01112"/>
    <w:rsid w:val="00B05E56"/>
    <w:rsid w:val="00B15D8B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352D"/>
    <w:rsid w:val="00BC6F42"/>
    <w:rsid w:val="00BE3EF3"/>
    <w:rsid w:val="00BF2928"/>
    <w:rsid w:val="00C04300"/>
    <w:rsid w:val="00C13102"/>
    <w:rsid w:val="00C1639E"/>
    <w:rsid w:val="00C22142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CF79C8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CC9"/>
    <w:rsid w:val="00DF5F8C"/>
    <w:rsid w:val="00DF7FF4"/>
    <w:rsid w:val="00E174D8"/>
    <w:rsid w:val="00E21DD2"/>
    <w:rsid w:val="00E31BDE"/>
    <w:rsid w:val="00E4062A"/>
    <w:rsid w:val="00E460C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17ED"/>
    <w:rsid w:val="00F12A7C"/>
    <w:rsid w:val="00F209E4"/>
    <w:rsid w:val="00F218BF"/>
    <w:rsid w:val="00F30D3B"/>
    <w:rsid w:val="00F4147B"/>
    <w:rsid w:val="00F43BD3"/>
    <w:rsid w:val="00F507DE"/>
    <w:rsid w:val="00F70D28"/>
    <w:rsid w:val="00F70E33"/>
    <w:rsid w:val="00F8242D"/>
    <w:rsid w:val="00F91280"/>
    <w:rsid w:val="00F927EF"/>
    <w:rsid w:val="00F93FF1"/>
    <w:rsid w:val="00FA23E7"/>
    <w:rsid w:val="00FA7AD3"/>
    <w:rsid w:val="00FB62CC"/>
    <w:rsid w:val="00FC10A4"/>
    <w:rsid w:val="00FC1B8C"/>
    <w:rsid w:val="00FC3304"/>
    <w:rsid w:val="00FC5424"/>
    <w:rsid w:val="00FC56E7"/>
    <w:rsid w:val="00FD143D"/>
    <w:rsid w:val="00FD7A27"/>
    <w:rsid w:val="00FE1B5D"/>
    <w:rsid w:val="00FE2359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F0B38-B0E9-4C5D-BC55-C11DB252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1552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Kamil Jankowski</cp:lastModifiedBy>
  <cp:revision>2</cp:revision>
  <cp:lastPrinted>2016-05-31T08:10:00Z</cp:lastPrinted>
  <dcterms:created xsi:type="dcterms:W3CDTF">2018-08-08T08:44:00Z</dcterms:created>
  <dcterms:modified xsi:type="dcterms:W3CDTF">2018-08-08T08:44:00Z</dcterms:modified>
</cp:coreProperties>
</file>